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55AA" w14:textId="0D5B30E3" w:rsidR="00C776FC" w:rsidRDefault="00C776FC" w:rsidP="00A434F2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FIZYKA KLASA</w:t>
      </w:r>
      <w:r>
        <w:rPr>
          <w:rFonts w:eastAsia="Andale Sans UI" w:cs="Tahoma"/>
          <w:b/>
          <w:kern w:val="3"/>
          <w:lang w:eastAsia="ja-JP" w:bidi="fa-IR"/>
        </w:rPr>
        <w:t xml:space="preserve"> 4</w:t>
      </w:r>
      <w:r>
        <w:rPr>
          <w:rFonts w:eastAsia="Andale Sans UI" w:cs="Tahoma"/>
          <w:b/>
          <w:kern w:val="3"/>
          <w:lang w:eastAsia="ja-JP" w:bidi="fa-IR"/>
        </w:rPr>
        <w:t xml:space="preserve"> (zakres rozszerzony)</w:t>
      </w:r>
    </w:p>
    <w:p w14:paraId="52371C3F" w14:textId="77777777" w:rsidR="00C776FC" w:rsidRPr="00D97A0E" w:rsidRDefault="00C776FC" w:rsidP="00C776FC">
      <w:pPr>
        <w:suppressAutoHyphens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Wymagania programowe na poszczególne oceny przygotowane na podstawie treści zawartych w podstawie programowej (</w:t>
      </w:r>
      <w:r>
        <w:rPr>
          <w:rFonts w:eastAsia="Andale Sans UI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>
        <w:rPr>
          <w:rFonts w:eastAsia="Andale Sans UI" w:cs="Calibri"/>
          <w:b/>
          <w:color w:val="000000" w:themeColor="text1"/>
          <w:kern w:val="3"/>
          <w:lang w:eastAsia="ja-JP" w:bidi="fa-IR"/>
        </w:rPr>
        <w:t>1019</w:t>
      </w:r>
      <w:r>
        <w:rPr>
          <w:rFonts w:eastAsia="Andale Sans UI" w:cs="Calibri"/>
          <w:b/>
          <w:color w:val="231F20"/>
          <w:kern w:val="3"/>
          <w:lang w:eastAsia="ja-JP" w:bidi="fa-IR"/>
        </w:rPr>
        <w:t>)</w:t>
      </w:r>
      <w:r>
        <w:rPr>
          <w:rFonts w:eastAsia="Andale Sans UI" w:cs="Tahoma"/>
          <w:b/>
          <w:kern w:val="3"/>
          <w:lang w:eastAsia="ja-JP" w:bidi="fa-IR"/>
        </w:rPr>
        <w:t xml:space="preserve">, programie nauczania oraz w części 1. podręcznika dla liceum i technikum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 Zrozumieć fizykę, </w:t>
      </w:r>
      <w:r w:rsidRPr="00D97A0E">
        <w:rPr>
          <w:rFonts w:eastAsia="Andale Sans UI" w:cs="Tahoma"/>
          <w:b/>
          <w:kern w:val="3"/>
          <w:lang w:eastAsia="ja-JP" w:bidi="fa-IR"/>
        </w:rPr>
        <w:t>zakres rozszerzony</w:t>
      </w:r>
    </w:p>
    <w:tbl>
      <w:tblPr>
        <w:tblW w:w="5002" w:type="pct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89"/>
        <w:gridCol w:w="3287"/>
        <w:gridCol w:w="2430"/>
        <w:gridCol w:w="4404"/>
        <w:gridCol w:w="1590"/>
      </w:tblGrid>
      <w:tr w:rsidR="00C776FC" w:rsidRPr="00506E57" w14:paraId="5A4887C6" w14:textId="0039CE6A" w:rsidTr="00C776FC">
        <w:trPr>
          <w:trHeight w:val="20"/>
          <w:tblHeader/>
        </w:trPr>
        <w:tc>
          <w:tcPr>
            <w:tcW w:w="817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35DA4C45" w14:textId="77777777" w:rsidR="00C776FC" w:rsidRPr="00506E57" w:rsidRDefault="00C776FC" w:rsidP="62138E4F">
            <w:pPr>
              <w:spacing w:line="276" w:lineRule="auto"/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Stopień dopuszczający</w:t>
            </w:r>
          </w:p>
        </w:tc>
        <w:tc>
          <w:tcPr>
            <w:tcW w:w="1174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6D434F17" w14:textId="77777777" w:rsidR="00C776FC" w:rsidRPr="00506E57" w:rsidRDefault="00C776FC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Stopień dostateczny</w:t>
            </w:r>
          </w:p>
        </w:tc>
        <w:tc>
          <w:tcPr>
            <w:tcW w:w="868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58D39D48" w14:textId="77777777" w:rsidR="00C776FC" w:rsidRPr="00506E57" w:rsidRDefault="00C776FC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Stopień dobry</w:t>
            </w:r>
          </w:p>
        </w:tc>
        <w:tc>
          <w:tcPr>
            <w:tcW w:w="1573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auto"/>
            </w:tcBorders>
            <w:shd w:val="clear" w:color="auto" w:fill="E6F0D3"/>
          </w:tcPr>
          <w:p w14:paraId="63126CD6" w14:textId="77777777" w:rsidR="00C776FC" w:rsidRPr="00506E57" w:rsidRDefault="00C776FC" w:rsidP="62138E4F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Stopień bardzo dobry</w:t>
            </w:r>
          </w:p>
        </w:tc>
        <w:tc>
          <w:tcPr>
            <w:tcW w:w="568" w:type="pct"/>
            <w:tcBorders>
              <w:top w:val="single" w:sz="4" w:space="0" w:color="93C73C"/>
              <w:left w:val="single" w:sz="4" w:space="0" w:color="auto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44B06850" w14:textId="718AA854" w:rsidR="00C776FC" w:rsidRPr="00506E57" w:rsidRDefault="00C776FC" w:rsidP="00C776FC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Stopień celujący</w:t>
            </w:r>
          </w:p>
        </w:tc>
      </w:tr>
      <w:tr w:rsidR="00C776FC" w14:paraId="7ADD9C40" w14:textId="59C31885" w:rsidTr="00C77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2859" w:type="pct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05D659BB" w14:textId="0DDE264A" w:rsidR="00C776FC" w:rsidRDefault="00C776FC" w:rsidP="77F069FB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16. Fale elektromagnetyczne i optyka</w:t>
            </w:r>
          </w:p>
        </w:tc>
        <w:tc>
          <w:tcPr>
            <w:tcW w:w="2141" w:type="pct"/>
            <w:gridSpan w:val="2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2C907F8F" w14:textId="77777777" w:rsidR="00C776FC" w:rsidRDefault="00C776FC" w:rsidP="00C776FC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</w:p>
        </w:tc>
      </w:tr>
      <w:tr w:rsidR="00C776FC" w14:paraId="6A94179D" w14:textId="0A34EACA" w:rsidTr="00C77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5D91E391" w14:textId="19C68012" w:rsidR="00C776FC" w:rsidRDefault="00C776FC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08654A77" w14:textId="7037D45E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wskazuje zmianę pola elektrycznego </w:t>
            </w:r>
          </w:p>
          <w:p w14:paraId="2BD8C17D" w14:textId="56AFE5DA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magnetycznego jako źródło fali elektromagnetycznej</w:t>
            </w:r>
          </w:p>
          <w:p w14:paraId="2E6CCD36" w14:textId="4658E111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wymienia rodzaje fale elektromagnetycznych; wskazuje przykłady ich zastosowania</w:t>
            </w:r>
          </w:p>
          <w:p w14:paraId="77065D3F" w14:textId="2E246EFA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białe jako mieszaninę barw</w:t>
            </w:r>
          </w:p>
          <w:p w14:paraId="2C4B979B" w14:textId="5F87BFBB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superpozycji fal, podaje warunki wzmocnienia oraz wygaszenia się fal</w:t>
            </w:r>
          </w:p>
          <w:p w14:paraId="60F252B9" w14:textId="17CBA3AA" w:rsidR="00C776FC" w:rsidRDefault="00C776FC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zjawisko odbicia światła</w:t>
            </w:r>
          </w:p>
          <w:p w14:paraId="3E960D7F" w14:textId="07F86B51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załamanie światła </w:t>
            </w:r>
          </w:p>
          <w:p w14:paraId="1F797C58" w14:textId="11342052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do innego ośrodka, wskazuje kierunek załamania</w:t>
            </w:r>
          </w:p>
          <w:p w14:paraId="1C8211A5" w14:textId="7C5AE33C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i ilustruje </w:t>
            </w:r>
          </w:p>
          <w:p w14:paraId="2D543AD2" w14:textId="75CA205E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na schematycznym rysunku częściowe </w:t>
            </w:r>
          </w:p>
          <w:p w14:paraId="4EB3A3DA" w14:textId="5753EDA2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całkowite wewnętrzne odbicie światła; posługuje się pojęciem kąta granicznego</w:t>
            </w:r>
          </w:p>
          <w:p w14:paraId="503CAEF7" w14:textId="3CD82BFB" w:rsidR="00C776FC" w:rsidRDefault="00C776FC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światło białe jako mieszaninę barw </w:t>
            </w:r>
          </w:p>
          <w:p w14:paraId="6BF06E19" w14:textId="7406F3AA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ilustruje to rozszczepieniem światła </w:t>
            </w:r>
          </w:p>
          <w:p w14:paraId="0A79CDD2" w14:textId="4AC5F639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pryzmacie; wymienia inne przykłady rozszczepienia światła</w:t>
            </w:r>
          </w:p>
          <w:p w14:paraId="6A87143C" w14:textId="6FD7F7AD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rozróżnia soczewki skupiające </w:t>
            </w:r>
          </w:p>
          <w:p w14:paraId="116F4D06" w14:textId="53CFEC4A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rozpraszające, stosuje ich schematyczne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oznaczenia, opisuje bieg wiązki światła przez te soczewki; posługuje się pojęciami ogniska, ogniskowej</w:t>
            </w:r>
          </w:p>
          <w:p w14:paraId="4DAE94E5" w14:textId="75B4F453" w:rsidR="00C776FC" w:rsidRDefault="00C776FC" w:rsidP="00C12AD6">
            <w:pPr>
              <w:pStyle w:val="Akapitzlist"/>
              <w:numPr>
                <w:ilvl w:val="0"/>
                <w:numId w:val="3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mechanizm tworzenia obrazu rzeczywistego przez soczewkę skupiającą oraz podaje reguły jego konstruowania; rysuje konstrukcyjnie obrazy wytworzone przez soczewkę skupiającą</w:t>
            </w:r>
          </w:p>
          <w:p w14:paraId="734724F6" w14:textId="07F13BA6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rolę soczewek w korygowaniu wad wzroku: krótkowzroczności </w:t>
            </w:r>
          </w:p>
          <w:p w14:paraId="33BB0143" w14:textId="27B56185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dalekowzroczności</w:t>
            </w:r>
          </w:p>
          <w:p w14:paraId="7ACAAA89" w14:textId="262059F9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obrazy rzeczywiste, pozorne, proste, odwrócone</w:t>
            </w:r>
          </w:p>
          <w:p w14:paraId="4FFD3BF7" w14:textId="7330EE44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zasadę działania lupy; wskazuje zastosowanie lupy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>,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lunety astronomicznej,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lunety Galileusza,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mikroskopu optycznego,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teleskopu zwierciadlanego</w:t>
            </w:r>
          </w:p>
          <w:p w14:paraId="33760601" w14:textId="2B45BC1F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jako falę elektromagnetyczną poprzeczną; rozróżnia światło spolaryzowane i niespolaryzowane</w:t>
            </w:r>
          </w:p>
          <w:p w14:paraId="2C22A1A8" w14:textId="18247E0B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 działanie filtrów polaryzacyjnych</w:t>
            </w:r>
          </w:p>
          <w:p w14:paraId="42FEA9B8" w14:textId="161C68E3" w:rsidR="00C776FC" w:rsidRDefault="00C776FC" w:rsidP="00C12AD6">
            <w:pPr>
              <w:pStyle w:val="Akapitzlist"/>
              <w:numPr>
                <w:ilvl w:val="0"/>
                <w:numId w:val="3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16C1E54F" w14:textId="33C7141C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14:paraId="4A4B4DD7" w14:textId="1CAA0E97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14:paraId="06290351" w14:textId="3ADCCF29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kątem dyfrakcji, stałą siatki i długością fali</w:t>
            </w:r>
          </w:p>
          <w:p w14:paraId="13E8A07A" w14:textId="24FC66BF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odbicia i rozpraszania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światła</w:t>
            </w:r>
          </w:p>
          <w:p w14:paraId="252ED88D" w14:textId="2D3B135E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załamania światła </w:t>
            </w:r>
          </w:p>
          <w:p w14:paraId="3E18FD39" w14:textId="2AC23DEF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6A6CCB3" w14:textId="7AA053DA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264E9F6C" w14:textId="3C8BBA58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42476013" w14:textId="2A0402AB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obrazu rzeczywistego </w:t>
            </w:r>
          </w:p>
          <w:p w14:paraId="6DD41C6B" w14:textId="3D30F5DB" w:rsidR="00C776FC" w:rsidRDefault="00C776FC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soczewkę skupiającą</w:t>
            </w:r>
          </w:p>
          <w:p w14:paraId="03066114" w14:textId="68D9C2E6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obrazów pozornych </w:t>
            </w:r>
          </w:p>
          <w:p w14:paraId="44451F59" w14:textId="19299F2B" w:rsidR="00C776FC" w:rsidRDefault="00C776FC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soczewki</w:t>
            </w:r>
          </w:p>
          <w:p w14:paraId="0A244C10" w14:textId="438FFFE1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lupy</w:t>
            </w:r>
          </w:p>
          <w:p w14:paraId="426201A7" w14:textId="47F4EE40" w:rsidR="00C776FC" w:rsidRDefault="00C776FC" w:rsidP="00C12AD6">
            <w:pPr>
              <w:pStyle w:val="Akapitzlist"/>
              <w:numPr>
                <w:ilvl w:val="1"/>
                <w:numId w:val="38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polaryzacji światła,</w:t>
            </w:r>
          </w:p>
          <w:p w14:paraId="3F55A27A" w14:textId="6A3465B8" w:rsidR="00C776FC" w:rsidRDefault="00C776FC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je </w:t>
            </w:r>
          </w:p>
          <w:p w14:paraId="1B143253" w14:textId="629FD54C" w:rsidR="00C776FC" w:rsidRDefault="00C776FC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różnych postaciach, przelicza wielokrotności i podwielokrotności, przeprowadza obliczenia i zapisuje wynik zgodnie z zasadami zaokrąglania </w:t>
            </w:r>
          </w:p>
          <w:p w14:paraId="4BABE808" w14:textId="5FAEF666" w:rsidR="00C776FC" w:rsidRDefault="00C776FC" w:rsidP="77F069FB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1174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5BAE996F" w14:textId="1EBAC7D4" w:rsidR="00C776FC" w:rsidRDefault="00C776FC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2395FD5" w14:textId="03A89A68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współzależność zmian pola magnetycznego i elektrycznego oraz rozchodzenie się fal elektromagnetycznych</w:t>
            </w:r>
          </w:p>
          <w:p w14:paraId="70219774" w14:textId="777DBDC0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zależność między długością, prędkością </w:t>
            </w:r>
          </w:p>
          <w:p w14:paraId="218F0BF7" w14:textId="672E2AFF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częstotliwością fali dla fal elektromagnetycznych</w:t>
            </w:r>
          </w:p>
          <w:p w14:paraId="1A25172C" w14:textId="152E6845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natężenia fali elektromagnetycznej wraz z jej jednostką</w:t>
            </w:r>
          </w:p>
          <w:p w14:paraId="3F9701D0" w14:textId="00CE2B8D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fal elektromagnetycznych oraz wymienia źródła i własności fal z poszczególnych zakresów widma</w:t>
            </w:r>
          </w:p>
          <w:p w14:paraId="735261D7" w14:textId="71DB1AFD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schemat nadawania, rozchodzenia się </w:t>
            </w:r>
          </w:p>
          <w:p w14:paraId="3D9C7DCA" w14:textId="7C42099D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odbierania fal radiowych</w:t>
            </w:r>
          </w:p>
          <w:p w14:paraId="0112EF0F" w14:textId="15734802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światła białego jako mieszaniny fal elektromagnetycznych o różnych częstotliwościach</w:t>
            </w:r>
          </w:p>
          <w:p w14:paraId="55FAC8A5" w14:textId="3B74255B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zastosowania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fal elektromagnetycznych </w:t>
            </w:r>
          </w:p>
          <w:p w14:paraId="2444A03D" w14:textId="43C1746A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poszczególnych zakresów</w:t>
            </w:r>
          </w:p>
          <w:p w14:paraId="5906ECAD" w14:textId="4538F681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zjawisko dyfrakcji fal elektro-magnetycznych </w:t>
            </w:r>
          </w:p>
          <w:p w14:paraId="64910F28" w14:textId="5CA685C5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na przykładzie światła</w:t>
            </w:r>
          </w:p>
          <w:p w14:paraId="15506EF0" w14:textId="7F19DF38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doświadczenie Younga oraz jego wyniki</w:t>
            </w:r>
          </w:p>
          <w:p w14:paraId="2C47102E" w14:textId="0F7EE415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przestrzennego obrazu interferencji </w:t>
            </w:r>
          </w:p>
          <w:p w14:paraId="64D16D7D" w14:textId="67DA314A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od długości fali i odległości między źródłami; stosuje wzory opisujące wzmocnienie i wygaszenie fali </w:t>
            </w:r>
          </w:p>
          <w:p w14:paraId="30A2667A" w14:textId="263B15CB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obliczeń</w:t>
            </w:r>
          </w:p>
          <w:p w14:paraId="70424D85" w14:textId="1BF2F468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obraz powstający po przejściu światła przez siatkę dyfrakcyjną; stosuje związek między kątem dyfrakcji, stałą siatki i długością fali do obliczeń</w:t>
            </w:r>
          </w:p>
          <w:p w14:paraId="73C251A3" w14:textId="2E4CB2A1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analizuje jakościowo zjawisko interferencji wiązek światła odbitych od dwóch powierzchni cienkiej warstwy</w:t>
            </w:r>
          </w:p>
          <w:p w14:paraId="2B03B328" w14:textId="4F6D974A" w:rsidR="00C776FC" w:rsidRPr="00F965A9" w:rsidRDefault="00C776FC" w:rsidP="62138E4F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lastRenderedPageBreak/>
              <w:t>wskazuje przykłady interferencji światła w przyrodzie</w:t>
            </w:r>
          </w:p>
          <w:p w14:paraId="74050AC8" w14:textId="3A51D2B1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wskazuje przykłady zjawisk optycznych w przyrodzie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wynikających z załamania światła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473AFD49" w14:textId="3413F4CF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załamanie światła przy przejściu </w:t>
            </w:r>
          </w:p>
          <w:p w14:paraId="6C3ED3E2" w14:textId="19C65E1E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do innego ośrodka; stosuje prawo załamania fal </w:t>
            </w:r>
          </w:p>
          <w:p w14:paraId="6C9F9765" w14:textId="7B650ED9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na granicy dwóch ośrodków</w:t>
            </w:r>
          </w:p>
          <w:p w14:paraId="212B6871" w14:textId="12331E55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światło jako falę elektromagnetyczną poprzeczną; stosuje zasadę odwracalności biegu promienia światła </w:t>
            </w:r>
          </w:p>
          <w:p w14:paraId="583E2E9C" w14:textId="19439D60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prawo Snelliusa do wyjaśniania zjawisk i/lub obliczeń</w:t>
            </w:r>
          </w:p>
          <w:p w14:paraId="068C64F7" w14:textId="6B0D31BD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współczynnika załamania światła (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) w danym ośrodku</w:t>
            </w:r>
          </w:p>
          <w:p w14:paraId="345C6FC7" w14:textId="5308597F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prawo odbicia i prawo załamania fal na granicy dwóch ośrodków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opisu wewnętrznego odbicia światła</w:t>
            </w:r>
          </w:p>
          <w:p w14:paraId="0EED4F08" w14:textId="5E9004F0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oblicza kąt graniczny z prawa Snelliusa,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FF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interpretuje jego związek z współczynnikiem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</w:p>
          <w:p w14:paraId="68657D71" w14:textId="0E5E0631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działanie światłowodu jako przykład wykorzystania zjawiska całkowitego wewnętrznego odbicia</w:t>
            </w:r>
          </w:p>
          <w:p w14:paraId="52C6D7F4" w14:textId="4A794644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światła białego jako mieszaniny fal elektromagnetycznych o różnych częstotliwościach</w:t>
            </w:r>
          </w:p>
          <w:p w14:paraId="25365E67" w14:textId="3794391D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zjawisko rozszczepienia światła przy jego załamaniu; opisuje bieg światła przez pryzmat</w:t>
            </w:r>
          </w:p>
          <w:p w14:paraId="0EE55542" w14:textId="462B34A4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prawo odbicia i prawo załamania fal na granicy dwóch ośrodków do opisu rozszczepienia światła przez kroplę wody</w:t>
            </w:r>
          </w:p>
          <w:p w14:paraId="5492AC1C" w14:textId="3CAA15EA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zdolności skupiającej wraz z jej jednostką, stosuje to pojęcie do obliczeń</w:t>
            </w:r>
          </w:p>
          <w:p w14:paraId="1B68EB2D" w14:textId="32BFA417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zależność ogniskowej soczewki od jej krzywizny oraz współczynnika załamania; stosuje przybliżenie cienkiej soczewki</w:t>
            </w:r>
          </w:p>
          <w:p w14:paraId="4D03BA96" w14:textId="6D31FEE3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do obliczeń równanie soczewki przy obrazach rzeczywistych i pozornych; opisuje sposób pomiaru przybliżonej ogniskowej soczewki</w:t>
            </w:r>
          </w:p>
          <w:p w14:paraId="28BB9A55" w14:textId="6D0362EB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konstrukcję obrazów pozornych tworzonych przez soczewki oraz rysuje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konstrukcyjnie te obrazy; określa cechy obrazu tworzonego przez soczewkę skupiającą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zależności od odległości przedmiotu </w:t>
            </w:r>
          </w:p>
          <w:p w14:paraId="5015462D" w14:textId="1DAABDFD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 soczewki</w:t>
            </w:r>
          </w:p>
          <w:p w14:paraId="0BA14B3C" w14:textId="4A774661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jakościowo zjawisko polaryzacji światła </w:t>
            </w:r>
          </w:p>
          <w:p w14:paraId="75CB4866" w14:textId="6AEB3C1C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przez polaryzator</w:t>
            </w:r>
          </w:p>
          <w:p w14:paraId="3280D577" w14:textId="541FF43F" w:rsidR="00C776FC" w:rsidRDefault="00C776FC" w:rsidP="00C12AD6">
            <w:pPr>
              <w:pStyle w:val="Akapitzlist"/>
              <w:numPr>
                <w:ilvl w:val="0"/>
                <w:numId w:val="3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i opisuje zastosowania polaryzatorów</w:t>
            </w:r>
          </w:p>
          <w:p w14:paraId="7ECCADAC" w14:textId="03849A70" w:rsidR="00C776FC" w:rsidRDefault="00C776FC" w:rsidP="00C12AD6">
            <w:pPr>
              <w:pStyle w:val="Akapitzlist"/>
              <w:numPr>
                <w:ilvl w:val="0"/>
                <w:numId w:val="3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przeprowadza doświadczenia na podstawie </w:t>
            </w:r>
          </w:p>
          <w:p w14:paraId="7B3BFD92" w14:textId="4909AE79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ich opisów:</w:t>
            </w:r>
          </w:p>
          <w:p w14:paraId="4455B9A2" w14:textId="4FCDD2BB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obserwuje wytwarzanie fali elektromagnetycznej</w:t>
            </w:r>
          </w:p>
          <w:p w14:paraId="14BFCE71" w14:textId="1E549A06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obserwuje dyfrakcję światła na krawędzi przeszkody,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obserwuje zjawisko interferencji fal</w:t>
            </w:r>
          </w:p>
          <w:p w14:paraId="421739DA" w14:textId="70478A54" w:rsidR="00C776FC" w:rsidRDefault="00C776FC" w:rsidP="00C12AD6">
            <w:pPr>
              <w:pStyle w:val="Akapitzlist"/>
              <w:numPr>
                <w:ilvl w:val="0"/>
                <w:numId w:val="18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obserwuje obraz interferencyjny uzyskany </w:t>
            </w:r>
          </w:p>
          <w:p w14:paraId="31BDB534" w14:textId="1BACB878" w:rsidR="00C776FC" w:rsidRDefault="00C776FC" w:rsidP="62138E4F">
            <w:pPr>
              <w:ind w:left="737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 pomocą siatki dyfrakcyjnej</w:t>
            </w:r>
          </w:p>
          <w:p w14:paraId="7F0F249D" w14:textId="6F9A4F46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demonstruje rozpraszanie światła w ośrodku</w:t>
            </w:r>
          </w:p>
          <w:p w14:paraId="1609C775" w14:textId="58EEC733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wyznacza współczynnik załamania światła w danej substancji</w:t>
            </w:r>
          </w:p>
          <w:p w14:paraId="6AAF5481" w14:textId="2517DE62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wyznacza wartość współczynnika załamania światła z pomiaru kąta granicznego</w:t>
            </w:r>
          </w:p>
          <w:p w14:paraId="3E0451F1" w14:textId="18243DC9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demonstruje rozszczepienie światła w pryzmacie </w:t>
            </w:r>
          </w:p>
          <w:p w14:paraId="529EB444" w14:textId="4246652A" w:rsidR="00C776FC" w:rsidRDefault="00C776FC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połączenie barw w światło białe</w:t>
            </w:r>
          </w:p>
          <w:p w14:paraId="27DA1354" w14:textId="4AEF2642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 xml:space="preserve">bada związek między ogniskową soczewki </w:t>
            </w:r>
          </w:p>
          <w:p w14:paraId="0B3BF986" w14:textId="4C36C471" w:rsidR="00C776FC" w:rsidRDefault="00C776FC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a położeniami przedmiotu i obrazu</w:t>
            </w:r>
          </w:p>
          <w:p w14:paraId="7486196E" w14:textId="10D1BD13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bada obrazy pozorne tworzone przez soczewki</w:t>
            </w:r>
          </w:p>
          <w:p w14:paraId="2CEFF054" w14:textId="2CAB642C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buduje i bada lunety: astronomiczną, Galileusza </w:t>
            </w:r>
          </w:p>
          <w:p w14:paraId="28C41EE5" w14:textId="15A9B274" w:rsidR="00C776FC" w:rsidRDefault="00C776FC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teleskop zwierciadlany</w:t>
            </w:r>
          </w:p>
          <w:p w14:paraId="7538850A" w14:textId="1FD6792B" w:rsidR="00C776FC" w:rsidRDefault="00C776FC" w:rsidP="00C12AD6">
            <w:pPr>
              <w:pStyle w:val="Akapitzlist"/>
              <w:numPr>
                <w:ilvl w:val="0"/>
                <w:numId w:val="18"/>
              </w:num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 xml:space="preserve">obserwuje zmiany natężenia światła po przejściu przez dwa polaryzatory ustawione równolegle </w:t>
            </w:r>
          </w:p>
          <w:p w14:paraId="3326B3D7" w14:textId="52428745" w:rsidR="00C776FC" w:rsidRDefault="00C776FC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i prostopadle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opisuje wyniki obserwacji, analizuje wyniki pomiarów, wyciąga wnioski</w:t>
            </w:r>
          </w:p>
          <w:p w14:paraId="3AA19A59" w14:textId="101ABC14" w:rsidR="00C776FC" w:rsidRDefault="00C776FC" w:rsidP="00C12AD6">
            <w:pPr>
              <w:pStyle w:val="Akapitzlist"/>
              <w:numPr>
                <w:ilvl w:val="0"/>
                <w:numId w:val="20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typowe zadania lub problemy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dotyczące:</w:t>
            </w:r>
          </w:p>
          <w:p w14:paraId="19E6ACF8" w14:textId="7FBC1C5B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14:paraId="204FE8AB" w14:textId="75B440EC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14:paraId="54E7EE23" w14:textId="35BD66DA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związku między kątem dyfrakcji, stałą siatki </w:t>
            </w:r>
          </w:p>
          <w:p w14:paraId="58D4404A" w14:textId="0DED796E" w:rsidR="00C776FC" w:rsidRDefault="00C776FC" w:rsidP="62138E4F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długością fali</w:t>
            </w:r>
          </w:p>
          <w:p w14:paraId="3A4B13F0" w14:textId="6677C06E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7D5196FC" w14:textId="6A8A6AAD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4E9CF5E9" w14:textId="582D647D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CFA4300" w14:textId="4C08BC15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149CB18A" w14:textId="2189844C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soczewek i tworzenia obrazów przez soczewki </w:t>
            </w:r>
          </w:p>
          <w:p w14:paraId="09FABCFA" w14:textId="10DD816E" w:rsidR="00C776FC" w:rsidRDefault="00C776FC" w:rsidP="62138E4F">
            <w:pPr>
              <w:ind w:left="709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wykorzystania równania soczewki</w:t>
            </w:r>
          </w:p>
          <w:p w14:paraId="6C90B4D1" w14:textId="47F9BA01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przyrządów optycznych</w:t>
            </w:r>
          </w:p>
          <w:p w14:paraId="21642CDC" w14:textId="798F411F" w:rsidR="00C776FC" w:rsidRDefault="00C776FC" w:rsidP="00C12AD6">
            <w:pPr>
              <w:pStyle w:val="Akapitzlist"/>
              <w:numPr>
                <w:ilvl w:val="0"/>
                <w:numId w:val="1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polaryzacji światła, </w:t>
            </w:r>
          </w:p>
          <w:p w14:paraId="23D8E377" w14:textId="6F52BEA9" w:rsidR="00C776FC" w:rsidRDefault="00C776FC" w:rsidP="77F069FB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oraz kartą wybranych wzorów i stałych fizykochemicznych, </w:t>
            </w:r>
          </w:p>
          <w:p w14:paraId="0F854C8D" w14:textId="18263E1A" w:rsidR="00C776FC" w:rsidRDefault="00C776FC" w:rsidP="77F069FB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prowadzi obliczenia szacunkowe i poddaje wynik analizie, wykonuje obliczenia za pomocą kalkulatora, uzasadnia swoje odpowiedzi i/lub ilustruje je na schematycznych rysunkach </w:t>
            </w:r>
          </w:p>
          <w:p w14:paraId="623EB3D6" w14:textId="36F5590C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z analizy przedstawionych materiałów źródłowych dotyczących zwłaszcza: fal elektromagnetycznych, wykorzystania światłowodów, powstawania tęczy i halo, przyrządów optycznych, zastosowania polaryzatorów </w:t>
            </w:r>
          </w:p>
          <w:p w14:paraId="1DA6636A" w14:textId="7ADDE734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O tym, do czego służą „odblaski” </w:t>
            </w:r>
          </w:p>
          <w:p w14:paraId="3658CFC0" w14:textId="7D68B140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inny; wyodrębnia informacje kluczowe, posługuje się nimi i wykorzystuje do rozwiązania prostych zadań lub problemów</w:t>
            </w:r>
          </w:p>
          <w:p w14:paraId="25842FB7" w14:textId="51445607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i optyka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868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78B1FFE7" w14:textId="12B283C0" w:rsidR="00C776FC" w:rsidRDefault="00C776FC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49EF5FC3" w14:textId="208EFA01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wielkościami związanymi </w:t>
            </w:r>
          </w:p>
          <w:p w14:paraId="66237B7C" w14:textId="69E3A60A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mocą światła</w:t>
            </w:r>
          </w:p>
          <w:p w14:paraId="4C9E8C16" w14:textId="72ECA72D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praktyczne znaczenie zjawiska dyfrakcji fal elektromagnetycznych</w:t>
            </w:r>
          </w:p>
          <w:p w14:paraId="7125B518" w14:textId="30F298A5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wzory opisujące wzmocnienie </w:t>
            </w:r>
          </w:p>
          <w:p w14:paraId="69CBBCE6" w14:textId="298A7819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wygaszenie fali do wyjaśniania zjawisk</w:t>
            </w:r>
          </w:p>
          <w:p w14:paraId="4AB241CB" w14:textId="17017613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związek między kątem dyfrakcji, stałą siatki i długością fali do wyjaśniania zjawisk oraz udowadnia ten związek</w:t>
            </w:r>
          </w:p>
          <w:p w14:paraId="2CF4E2F7" w14:textId="1902D316" w:rsidR="00C776FC" w:rsidRPr="00E84FB4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wyjaśnia zjawisko interferencji wiązek światła odbitych od dwóch powierzchni cienkiej warstwy</w:t>
            </w:r>
          </w:p>
          <w:p w14:paraId="41D480F5" w14:textId="3F1DC8D5" w:rsidR="00C776FC" w:rsidRPr="00E84FB4" w:rsidRDefault="00C776FC" w:rsidP="00E84FB4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opisuje przykłady interferencji światła </w:t>
            </w:r>
          </w:p>
          <w:p w14:paraId="6C3B7EEF" w14:textId="411D31F9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w przyrodzie</w:t>
            </w:r>
          </w:p>
          <w:p w14:paraId="11CD4B0A" w14:textId="45C239BF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przykłady zjawisk optycznych </w:t>
            </w:r>
          </w:p>
          <w:p w14:paraId="4014C27D" w14:textId="5966750A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przyrodzie 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wynikających z rozpraszania światła</w:t>
            </w:r>
          </w:p>
          <w:p w14:paraId="01D8635D" w14:textId="3D7DD10F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udowadnia, że prawo Snelliusa można zapisać: </w:t>
            </w:r>
            <w:r>
              <w:rPr>
                <w:noProof/>
              </w:rPr>
              <w:drawing>
                <wp:inline distT="0" distB="0" distL="0" distR="0" wp14:anchorId="7AD15473" wp14:editId="4936E8F9">
                  <wp:extent cx="399442" cy="257175"/>
                  <wp:effectExtent l="0" t="0" r="0" b="0"/>
                  <wp:docPr id="340249694" name="Picture 34024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4969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42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A842C" w14:textId="30BD7DB4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powstawanie miraży</w:t>
            </w:r>
          </w:p>
          <w:p w14:paraId="4E1A4DE8" w14:textId="44638FAA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mechanizm powstawania okna Snelliusa</w:t>
            </w:r>
          </w:p>
          <w:p w14:paraId="5F6BE403" w14:textId="3026CB3D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wykazuje, że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bscript"/>
              </w:rPr>
              <w:t>fiol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&gt;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bscript"/>
              </w:rPr>
              <w:t>czerw</w:t>
            </w:r>
          </w:p>
          <w:p w14:paraId="6CD2F10B" w14:textId="685F5B8C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mechanizm powstawania tęczy</w:t>
            </w:r>
          </w:p>
          <w:p w14:paraId="1A408E1F" w14:textId="04FCD98E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i interpretuje zależność ogniskowej soczewki od jej krzywizny </w:t>
            </w:r>
          </w:p>
          <w:p w14:paraId="2E30EE06" w14:textId="70DA1A50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oraz współczynnika załamania</w:t>
            </w:r>
          </w:p>
          <w:p w14:paraId="17656675" w14:textId="66B40E65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soczewki sferyczne i asferyczne; wyjaśnia, na czym polegają aberracje sferyczna i chromatyczna, wskazuje sposoby korygowania tych wad soczewek</w:t>
            </w:r>
          </w:p>
          <w:p w14:paraId="4192F0DA" w14:textId="3E4873AC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wyprowadza i interpretuje równanie soczewki</w:t>
            </w:r>
          </w:p>
          <w:p w14:paraId="6BBD82CD" w14:textId="7EFA6C44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zasady działania przyrządów optycznych: lunety astronomicznej, lunety Galileusza, mikroskopu optycznego, teleskopu zwierciadlanego; rysuje konstrukcyjnie obrazy tworzone przez </w:t>
            </w:r>
          </w:p>
          <w:p w14:paraId="13FA22E5" w14:textId="092B36DE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te przyrządy; posługuje się pojęciem powiększenia kątowego</w:t>
            </w:r>
          </w:p>
          <w:p w14:paraId="4A640754" w14:textId="558BB919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zjawisko polaryzacji światła </w:t>
            </w:r>
          </w:p>
          <w:p w14:paraId="533168D0" w14:textId="52A86DAC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 przejściu przez polaryzator</w:t>
            </w:r>
          </w:p>
          <w:p w14:paraId="77AF5E30" w14:textId="65BC15CC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zmianę natężenia światła podczas przejścia przez polaryzator</w:t>
            </w:r>
          </w:p>
          <w:p w14:paraId="382D00C4" w14:textId="35F6C895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wyniki przeprowadzonych obserwacji, opracowuje wyniki wykonanych pomiarów oraz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FF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 i modyfikuje przebieg doświadczeń (formułuje hipotezy   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prezentuje kroki niezbędne do ich weryfikacji) </w:t>
            </w:r>
          </w:p>
          <w:p w14:paraId="7F52E4A1" w14:textId="526B8268" w:rsidR="00C776FC" w:rsidRDefault="00C776FC" w:rsidP="00C12AD6">
            <w:pPr>
              <w:pStyle w:val="Akapitzlist"/>
              <w:numPr>
                <w:ilvl w:val="0"/>
                <w:numId w:val="3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7A5AD86C" w14:textId="1ECEF2C6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399BCD59" w14:textId="386C3C6E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14:paraId="164B52DB" w14:textId="162F1032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14:paraId="05981EEF" w14:textId="25387745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interferencji światła</w:t>
            </w:r>
          </w:p>
          <w:p w14:paraId="2168F312" w14:textId="36958754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odbicia i rozpraszania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światła</w:t>
            </w:r>
          </w:p>
          <w:p w14:paraId="3A8321EF" w14:textId="3D00034E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1D044BEC" w14:textId="40667171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0AD67EF" w14:textId="696AE237" w:rsidR="00C776FC" w:rsidRDefault="00C776FC" w:rsidP="00C12AD6">
            <w:pPr>
              <w:pStyle w:val="Akapitzlist"/>
              <w:numPr>
                <w:ilvl w:val="0"/>
                <w:numId w:val="19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60C78D65" w14:textId="216BFDCF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1574A417" w14:textId="78B8D18C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obrazu rzeczywistego </w:t>
            </w:r>
          </w:p>
          <w:p w14:paraId="7AD32D32" w14:textId="2BACF84A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soczewkę skupiającą</w:t>
            </w:r>
          </w:p>
          <w:p w14:paraId="125C335E" w14:textId="62B45790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tworzenia obrazów pozornych </w:t>
            </w:r>
          </w:p>
          <w:p w14:paraId="741CE9AB" w14:textId="3711420B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przez soczewki</w:t>
            </w:r>
          </w:p>
          <w:p w14:paraId="130C0F65" w14:textId="0BE3145C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przyrządów optycznych</w:t>
            </w:r>
          </w:p>
          <w:p w14:paraId="3873EE99" w14:textId="153DC21F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wykorzystania równania soczewki </w:t>
            </w:r>
          </w:p>
          <w:p w14:paraId="7F069428" w14:textId="2208B1C0" w:rsidR="00C776FC" w:rsidRDefault="00C776FC" w:rsidP="62138E4F">
            <w:pPr>
              <w:ind w:left="737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równania zwierciadła</w:t>
            </w:r>
          </w:p>
          <w:p w14:paraId="1A4ACF2D" w14:textId="50D2AC25" w:rsidR="00C776FC" w:rsidRDefault="00C776FC" w:rsidP="00C12AD6">
            <w:pPr>
              <w:pStyle w:val="Akapitzlist"/>
              <w:numPr>
                <w:ilvl w:val="0"/>
                <w:numId w:val="19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polaryzacji światła </w:t>
            </w:r>
          </w:p>
          <w:p w14:paraId="6FE2F6B3" w14:textId="15DF1EDC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oraz: ilustruje lub uzasadnia swoje odpowiedzi i rozwiązania, ustala </w:t>
            </w:r>
          </w:p>
          <w:p w14:paraId="0BD6523C" w14:textId="1788624A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uzasadnia podane stwierdzenia</w:t>
            </w:r>
          </w:p>
          <w:p w14:paraId="70C01B11" w14:textId="31BB577E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</w:p>
          <w:p w14:paraId="3209A380" w14:textId="18642393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 teksty popularnonaukowe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</w:t>
            </w:r>
          </w:p>
          <w:p w14:paraId="70DF321A" w14:textId="632CA52E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i optyka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zwłaszcza dotyczące:</w:t>
            </w:r>
          </w:p>
          <w:p w14:paraId="5C829C55" w14:textId="051BCC8A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własności i zastosowań fal elektromagnetycznych</w:t>
            </w:r>
          </w:p>
          <w:p w14:paraId="44C9B1E7" w14:textId="7BD8B644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14:paraId="635C4507" w14:textId="026112F7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wykorzystania światłowodów</w:t>
            </w:r>
          </w:p>
          <w:p w14:paraId="45C32411" w14:textId="1D60C55E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tęczy i halo</w:t>
            </w:r>
          </w:p>
          <w:p w14:paraId="448BAB3C" w14:textId="56D72CB9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przyrządów optycznych</w:t>
            </w:r>
          </w:p>
          <w:p w14:paraId="2D9BACC4" w14:textId="50C8E6B1" w:rsidR="00C776FC" w:rsidRDefault="00C776FC" w:rsidP="00C12AD6">
            <w:pPr>
              <w:pStyle w:val="Akapitzlist"/>
              <w:numPr>
                <w:ilvl w:val="0"/>
                <w:numId w:val="1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zastosowania polaryzatorów;</w:t>
            </w:r>
          </w:p>
          <w:p w14:paraId="111C640B" w14:textId="1FA079B3" w:rsidR="00C776FC" w:rsidRDefault="00C776FC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0750045F" w14:textId="29641CDF" w:rsidR="00C776FC" w:rsidRDefault="00C776FC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z analizy tych materiałów i wykorzystuje </w:t>
            </w:r>
          </w:p>
          <w:p w14:paraId="191F2A2E" w14:textId="41539EC3" w:rsidR="00C776FC" w:rsidRDefault="00C776FC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  <w:p w14:paraId="7D783E9F" w14:textId="1088E721" w:rsidR="00C776FC" w:rsidRDefault="00C776FC" w:rsidP="00C12AD6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prezentuje wyniki własnych obserwacji </w:t>
            </w:r>
          </w:p>
          <w:p w14:paraId="1E36A8CB" w14:textId="7DE70B20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doświadczeń domowych</w:t>
            </w:r>
          </w:p>
        </w:tc>
        <w:tc>
          <w:tcPr>
            <w:tcW w:w="1573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7C8B3336" w14:textId="73ADAD4B" w:rsidR="00C776FC" w:rsidRDefault="00C776FC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A37B9B6" w14:textId="0C6A10D8" w:rsidR="00C776FC" w:rsidRDefault="00C776FC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wykazuje, że pas tęczy widzimy pod kątem 42°, a tęcza jest kolorowa</w:t>
            </w:r>
          </w:p>
          <w:p w14:paraId="3F29EC42" w14:textId="4C72BEE8" w:rsidR="00C776FC" w:rsidRDefault="00C776FC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wyprowadza równanie soczewki przy obrazach pozornych</w:t>
            </w:r>
          </w:p>
          <w:p w14:paraId="075E8353" w14:textId="1ACC0DA0" w:rsidR="00C776FC" w:rsidRDefault="00C776FC" w:rsidP="00C12AD6">
            <w:pPr>
              <w:pStyle w:val="Akapitzlist"/>
              <w:numPr>
                <w:ilvl w:val="0"/>
                <w:numId w:val="1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nietypowe, złożone zadania lub problemy dotyczące: </w:t>
            </w:r>
          </w:p>
          <w:p w14:paraId="12668564" w14:textId="61D9182C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 elektromagnetycznych</w:t>
            </w:r>
          </w:p>
          <w:p w14:paraId="6D93417D" w14:textId="763B4FA9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14:paraId="5D5723A3" w14:textId="271F67BA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interferencji światła</w:t>
            </w:r>
          </w:p>
          <w:p w14:paraId="431E4A1F" w14:textId="5C4B1A5D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odbicia i rozpraszania światła</w:t>
            </w:r>
          </w:p>
          <w:p w14:paraId="5C1DEDC3" w14:textId="43019EFB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załamania światła</w:t>
            </w:r>
          </w:p>
          <w:p w14:paraId="4A154800" w14:textId="1F15205D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wewnętrznego odbicia światła</w:t>
            </w:r>
          </w:p>
          <w:p w14:paraId="5C081C2C" w14:textId="716A06D4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rozszczepienia światła</w:t>
            </w:r>
          </w:p>
          <w:p w14:paraId="08CF40BC" w14:textId="5CE6A22F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soczewek</w:t>
            </w:r>
          </w:p>
          <w:p w14:paraId="70167139" w14:textId="67F677F9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obrazu rzeczywistego przez soczewkę skupiającą</w:t>
            </w:r>
          </w:p>
          <w:p w14:paraId="57BD7959" w14:textId="7CDA565A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tworzenia obrazów pozornych przez soczewki</w:t>
            </w:r>
          </w:p>
          <w:p w14:paraId="5E342225" w14:textId="49DD625F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przyrządów optycznych </w:t>
            </w:r>
          </w:p>
          <w:p w14:paraId="2C0541B2" w14:textId="083CD4DD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wykorzystania równania soczewki i/lub równania zwierciadła</w:t>
            </w:r>
          </w:p>
          <w:p w14:paraId="4FA50EC0" w14:textId="0DF9EBCD" w:rsidR="00C776FC" w:rsidRDefault="00C776FC" w:rsidP="00C12AD6">
            <w:pPr>
              <w:pStyle w:val="Akapitzlist"/>
              <w:numPr>
                <w:ilvl w:val="0"/>
                <w:numId w:val="3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polaryzacji światła</w:t>
            </w:r>
          </w:p>
          <w:p w14:paraId="0957A8B7" w14:textId="0B83FAC0" w:rsidR="00C776FC" w:rsidRDefault="00C776FC" w:rsidP="77F069FB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uzasadnia swoje rozwiązania i/lub podane stwierdzenia, wykazuje lub udowadnia podane związki oraz zależności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</w:p>
          <w:p w14:paraId="2728E4F6" w14:textId="22CAEEBF" w:rsidR="00C776FC" w:rsidRPr="00C776FC" w:rsidRDefault="00C776FC" w:rsidP="00C776FC">
            <w:pPr>
              <w:pStyle w:val="Akapitzlist"/>
              <w:numPr>
                <w:ilvl w:val="0"/>
                <w:numId w:val="3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projektuje i przeprowadza obserwacje oraz doświadczenia, formułuje i weryfikuje hipotezy</w:t>
            </w:r>
          </w:p>
        </w:tc>
        <w:tc>
          <w:tcPr>
            <w:tcW w:w="568" w:type="pct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075A3F68" w14:textId="40A1C25D" w:rsidR="00C776FC" w:rsidRDefault="00C776FC">
            <w:pPr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</w:pPr>
            <w:r w:rsidRPr="00C776FC"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  <w:t>Uczeń:</w:t>
            </w:r>
          </w:p>
          <w:p w14:paraId="2B200B32" w14:textId="1DE96B11" w:rsidR="00C776FC" w:rsidRDefault="00C776FC" w:rsidP="77F069FB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planuje, realizuje i prezentuje własny projekt</w:t>
            </w:r>
          </w:p>
        </w:tc>
      </w:tr>
      <w:tr w:rsidR="00545D11" w14:paraId="05935FA2" w14:textId="77777777" w:rsidTr="62138E4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5F777A15" w14:textId="77777777" w:rsidR="00545D11" w:rsidRPr="00875504" w:rsidRDefault="5E328796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17. Fizyka atomowa i kwanty promieniowania elektromagnetycznego</w:t>
            </w:r>
          </w:p>
        </w:tc>
      </w:tr>
      <w:tr w:rsidR="00C776FC" w14:paraId="1F89577A" w14:textId="02EE55D2" w:rsidTr="00C776FC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01C881D4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0429496F" w14:textId="229E83BD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posługuje się pojęciem promieniowania termicznego</w:t>
            </w:r>
          </w:p>
          <w:p w14:paraId="3EF2C945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przedstawia przyczyny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oraz skutki globalnego ocieplenia</w:t>
            </w:r>
          </w:p>
          <w:p w14:paraId="03203168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smog i efekt cieplarniany</w:t>
            </w:r>
          </w:p>
          <w:p w14:paraId="051402B4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objaśnia, na czym polega zjawisko fotoelektryczne</w:t>
            </w:r>
          </w:p>
          <w:p w14:paraId="6BB87567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jako strumień fotonów</w:t>
            </w:r>
          </w:p>
          <w:p w14:paraId="1E7CE23A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pędu fotonu</w:t>
            </w:r>
          </w:p>
          <w:p w14:paraId="37FF9254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przykłady zjawisk ujawniających falowe albo cząsteczkowe własności światła</w:t>
            </w:r>
          </w:p>
          <w:p w14:paraId="629D7063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doświadczenia ujawniające falową naturę materii</w:t>
            </w:r>
          </w:p>
          <w:p w14:paraId="4CED77EE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widma ciągłe i nieciągłe – dyskretne; wskazuje przykłady zastosowania analizy widm</w:t>
            </w:r>
          </w:p>
          <w:p w14:paraId="4D1EC9DD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widma emisyjne i absorpcyjne gazów</w:t>
            </w:r>
          </w:p>
          <w:p w14:paraId="31330C69" w14:textId="77777777" w:rsidR="00C776FC" w:rsidRDefault="00C776FC" w:rsidP="00C12AD6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stan podstawowy i stany wzbudzone atomu</w:t>
            </w:r>
          </w:p>
          <w:p w14:paraId="76BA4CB1" w14:textId="1DB1DB5A" w:rsidR="00C776FC" w:rsidRPr="00AC4599" w:rsidRDefault="00C776FC" w:rsidP="00AC4599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zastosowania laserów</w:t>
            </w:r>
          </w:p>
          <w:p w14:paraId="513F20BF" w14:textId="1C146D42" w:rsidR="00C776FC" w:rsidRPr="00E84FB4" w:rsidRDefault="00C776FC" w:rsidP="00E84FB4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452A668B" w14:textId="6258DC7F" w:rsidR="00C776FC" w:rsidRPr="00E84FB4" w:rsidRDefault="00C776FC" w:rsidP="00E84FB4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promieniowania termicznego</w:t>
            </w:r>
          </w:p>
          <w:p w14:paraId="12CF6483" w14:textId="06ACA962" w:rsidR="00C776FC" w:rsidRDefault="00C776FC" w:rsidP="00E84FB4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efektu cieplarnianego</w:t>
            </w:r>
          </w:p>
          <w:p w14:paraId="1FB99D59" w14:textId="52153642" w:rsidR="00C776FC" w:rsidRDefault="00C776FC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2ED6144F" w14:textId="77777777" w:rsidR="00C776FC" w:rsidRDefault="00C776FC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65D5DE48" w14:textId="77777777" w:rsidR="00C776FC" w:rsidRDefault="00C776FC" w:rsidP="00C12AD6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75A095B2" w14:textId="493FD095" w:rsidR="00C776FC" w:rsidRPr="00E84FB4" w:rsidRDefault="00C776FC" w:rsidP="00E84FB4">
            <w:pPr>
              <w:pStyle w:val="Akapitzlist"/>
              <w:numPr>
                <w:ilvl w:val="1"/>
                <w:numId w:val="3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modelu Bohra</w:t>
            </w:r>
          </w:p>
          <w:p w14:paraId="2C9BC613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bądź problemu, przedstawia </w:t>
            </w:r>
          </w:p>
          <w:p w14:paraId="6F0A9CD8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je w różnych postaciach, przelicza wielokrotności i podwielokrotności, przeprowadza obliczenia i zapisuje wynik zgodnie z zasadami zaokrąglania </w:t>
            </w:r>
          </w:p>
          <w:p w14:paraId="052FF16D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1174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1B4D85E4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8164483" w14:textId="7F6D63E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analizuje na wybranych przykładach promieniowanie termiczne ciał i jego zależność od temperatury</w:t>
            </w:r>
          </w:p>
          <w:p w14:paraId="4935562C" w14:textId="5E5F0C72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porównuje promieniowanie termiczne </w:t>
            </w: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lastRenderedPageBreak/>
              <w:t>Słońca i tradycyjnej żarówki</w:t>
            </w:r>
          </w:p>
          <w:p w14:paraId="1E37C182" w14:textId="48577638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kwantu energii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</w:t>
            </w:r>
            <w:r w:rsidRPr="000C3EA5">
              <w:rPr>
                <w:rFonts w:ascii="Webdings" w:hAnsi="Webdings"/>
                <w:b/>
                <w:color w:val="000000"/>
                <w:sz w:val="17"/>
                <w:szCs w:val="17"/>
              </w:rPr>
              <w:t></w:t>
            </w: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przedstawia założenie Plancka dotyczące promieniowania termicznego jako kluczowe dla stworzenia mechaniki kwantowej</w:t>
            </w:r>
          </w:p>
          <w:p w14:paraId="5C0764CD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na czym polega i jak powstaje efekt cieplarniany w atmosferze, odwołując się do działania szklarni</w:t>
            </w:r>
          </w:p>
          <w:p w14:paraId="22B2FEBE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omawia przykłady sprzężenia zwrotnego efektu cieplarnianego</w:t>
            </w:r>
          </w:p>
          <w:p w14:paraId="47E37293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sposoby przeciwdziałania globalnemu ociepleniu</w:t>
            </w:r>
          </w:p>
          <w:p w14:paraId="7BAF4A0A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smog i efekt cieplarniany</w:t>
            </w:r>
          </w:p>
          <w:p w14:paraId="51DEC874" w14:textId="3F7FC21C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zjawiska fotoelektryczne i jonizacji jako wywołane tylko przez promieniowanie o częstotliwości większej od granicznej</w:t>
            </w:r>
          </w:p>
          <w:p w14:paraId="6ABCE04E" w14:textId="5779D5AB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pojęcie fotonu oraz jego energii oraz zależność między energią fotonu a częstotliwością i długością fali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wyjaśniania zjawisk i obliczeń</w:t>
            </w:r>
          </w:p>
          <w:p w14:paraId="6AF60C31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przedstawia bilans energetyczny zjawiska fotoelektrycznego oraz stosuje go do wyjaśniania tego zjawiska; posługuje się pojęciem pracy wyjścia wraz </w:t>
            </w:r>
          </w:p>
          <w:p w14:paraId="7C3E974D" w14:textId="77777777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jej jednostką – elektronowoltem</w:t>
            </w:r>
          </w:p>
          <w:p w14:paraId="4E74D92A" w14:textId="672B327B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zależność między pędem fotonu a jego częstotliwością i energią do wyjaśniania zjawisk </w:t>
            </w:r>
          </w:p>
          <w:p w14:paraId="045B329D" w14:textId="149B9BF9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obliczeń</w:t>
            </w:r>
          </w:p>
          <w:p w14:paraId="39B169D5" w14:textId="7806DD48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odrzut atomu emitującego kwant światła, stosuje zasadę zachowania energii i zasadę zachowania pędu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opisu emisji i absorpcji fotonu przez swobodne atomy</w:t>
            </w:r>
          </w:p>
          <w:p w14:paraId="6635DE14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mikroskopowy opis odbicia światła</w:t>
            </w:r>
          </w:p>
          <w:p w14:paraId="3B958CF8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dualizm korpuskularno-falowy światła</w:t>
            </w:r>
          </w:p>
          <w:p w14:paraId="734DC88D" w14:textId="3A63FD08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doświadczenia ujawniające falową naturę materii; opisuje zjawiska dyfrakcji oraz interferencji elektronów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innych cząstek</w:t>
            </w:r>
          </w:p>
          <w:p w14:paraId="0A13CDD9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 hipotezę de Broglie’a o falowych własnościach materii; oblicza długość fali de Broglie’a poruszających się cząstek</w:t>
            </w:r>
          </w:p>
          <w:p w14:paraId="34CCC4CA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pochodzenie widm emisyjnych i absorpcyjnych gazów; interpretuje linie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widmowe jako skutek przejść elektronów między poziomami energetycznymi </w:t>
            </w:r>
          </w:p>
          <w:p w14:paraId="2EA653BF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atomach połączonych z emisją lub absorpcją kwantu światła</w:t>
            </w:r>
          </w:p>
          <w:p w14:paraId="3DE7A279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seryjny układ linii widmowych na przykładzie widm atomowych wodoru</w:t>
            </w:r>
          </w:p>
          <w:p w14:paraId="7A50DEDC" w14:textId="09134AD8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model Bohra atomu wodoru</w:t>
            </w:r>
          </w:p>
          <w:p w14:paraId="370190FE" w14:textId="4EAD23EA" w:rsidR="00C776FC" w:rsidRPr="00AC4599" w:rsidRDefault="00C776FC" w:rsidP="00AC4599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schematycznie przedstawia poziomy energetyczne atomu wodoru i przejścia między tymi poziomami połączone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emisją lub absorpcją kwantu; posługuje się pojęciem energii jonizacji</w:t>
            </w:r>
          </w:p>
          <w:p w14:paraId="522423C8" w14:textId="77777777" w:rsidR="00C776FC" w:rsidRDefault="00C776FC" w:rsidP="00C12AD6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przeprowadza doświadczenia na podstawie ich opisów:</w:t>
            </w:r>
          </w:p>
          <w:p w14:paraId="4F7DA2BF" w14:textId="40B20D03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6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bada promieniowanie termiczne</w:t>
            </w:r>
          </w:p>
          <w:p w14:paraId="21D9533A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6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bada rolę diody LED jako fotodiody</w:t>
            </w:r>
          </w:p>
          <w:p w14:paraId="295AA9BE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6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obserwuje widma atomowe za pomocą siatki dyfrakcyjnej;</w:t>
            </w:r>
          </w:p>
          <w:p w14:paraId="162EB76A" w14:textId="77777777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wyniki obserwacji, formułuje wnioski</w:t>
            </w:r>
          </w:p>
          <w:p w14:paraId="277D970D" w14:textId="66363478" w:rsidR="00C776FC" w:rsidRPr="00AC4599" w:rsidRDefault="00C776FC" w:rsidP="00AC4599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50D4276D" w14:textId="3BE390E9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promieniowania termicznego</w:t>
            </w:r>
          </w:p>
          <w:p w14:paraId="181899B4" w14:textId="1BCE3501" w:rsidR="00C776FC" w:rsidRPr="00AC4599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efektu cieplarnianego </w:t>
            </w:r>
          </w:p>
          <w:p w14:paraId="02CD48EA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i fotokomórki</w:t>
            </w:r>
          </w:p>
          <w:p w14:paraId="1872E72B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pędu fotonu</w:t>
            </w:r>
          </w:p>
          <w:p w14:paraId="0B1B0BE8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27A47F00" w14:textId="77777777" w:rsidR="00C776FC" w:rsidRDefault="00C776FC" w:rsidP="00C12AD6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28A2852B" w14:textId="44FAB23D" w:rsidR="00C776FC" w:rsidRPr="00AC4599" w:rsidRDefault="00C776FC" w:rsidP="00AC4599">
            <w:pPr>
              <w:pStyle w:val="Akapitzlist"/>
              <w:numPr>
                <w:ilvl w:val="0"/>
                <w:numId w:val="3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modelu Bohra</w:t>
            </w:r>
          </w:p>
          <w:p w14:paraId="7DDB93C4" w14:textId="77777777" w:rsidR="00C776FC" w:rsidRDefault="00C776FC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oraz kartą wybranych wzorów i stałych fizykochemicznych, prowadzi obliczenia szacunkowe i poddaje analizie otrzymany wynik, wykonuje obliczenia, posługując się kalkulatorem, ilustruje i/lub uzasadnia swoje odpowiedzi </w:t>
            </w:r>
          </w:p>
          <w:p w14:paraId="6BC0BB8A" w14:textId="2777878E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źródłowych, w tym tekstów popularnonaukowych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w tym: efektu cieplarnianego, falowej natury materii, widm</w:t>
            </w:r>
          </w:p>
          <w:p w14:paraId="5BE7885B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868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5C66E233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200A1E1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do czego służy model ciała doskonale czarnego</w:t>
            </w:r>
          </w:p>
          <w:p w14:paraId="01DA1CDF" w14:textId="461C578C" w:rsidR="00C776FC" w:rsidRPr="00E84FB4" w:rsidRDefault="00C776FC" w:rsidP="62138E4F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podaje zależność wyrażającą </w:t>
            </w: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lastRenderedPageBreak/>
              <w:t>prawo Wiena oraz stosuje ją do wyjaśniania zjawisk i obliczeń</w:t>
            </w:r>
          </w:p>
          <w:p w14:paraId="27924F0F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do obliczeń bilans energetyczny zjawiska fotoelektrycznego </w:t>
            </w:r>
          </w:p>
          <w:p w14:paraId="32EFC732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na czym polega zjawisko Comptona</w:t>
            </w:r>
          </w:p>
          <w:p w14:paraId="33B9A45A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dlaczego zjawisk związanych </w:t>
            </w:r>
          </w:p>
          <w:p w14:paraId="73E2ECB4" w14:textId="7062488F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odrzutem atomów nie obserwujemy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życiu codziennym</w:t>
            </w:r>
          </w:p>
          <w:p w14:paraId="639FB7B0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objaśnia założenia mechaniki kwantowej</w:t>
            </w:r>
          </w:p>
          <w:p w14:paraId="0156D659" w14:textId="10A43A0C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budowę i zasadę działania mikroskopu elektronowego; </w:t>
            </w:r>
          </w:p>
          <w:p w14:paraId="7B69CE06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przykłady zastosowania analizy widm</w:t>
            </w:r>
          </w:p>
          <w:p w14:paraId="2511B724" w14:textId="2C7A7E4D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interpretuje układ linii widmowych atomu wodoru</w:t>
            </w:r>
          </w:p>
          <w:p w14:paraId="33ABA1F1" w14:textId="499A748B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wymuszoną emisję promieniowania oraz powstawanie światła laserowego; omawia zastosowania laserów</w:t>
            </w:r>
          </w:p>
          <w:p w14:paraId="2314344F" w14:textId="56D307C2" w:rsidR="00C776FC" w:rsidRPr="00AC4599" w:rsidRDefault="00C776FC" w:rsidP="00AC4599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uzasadnia założenia modelu Bohra atomu wodoru odnoszące się do falowej natury materii, wskazuje ograniczenia</w:t>
            </w:r>
          </w:p>
          <w:p w14:paraId="59276E79" w14:textId="058689DE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 wyniki przeprowadzonych obserwacji oraz planuje i modyfikuje przebieg doświadczeń (formułuje hipotezy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prezentuje kroki niezbędne do ich weryfikacji)</w:t>
            </w:r>
          </w:p>
          <w:p w14:paraId="58C60580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3FCDEEC5" w14:textId="77777777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5A4DCB4A" w14:textId="78DD7C42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promieniowania termicznego i prawa Wiena</w:t>
            </w:r>
          </w:p>
          <w:p w14:paraId="757CB9E9" w14:textId="77777777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efektu cieplarnianego</w:t>
            </w:r>
          </w:p>
          <w:p w14:paraId="4CF50C4A" w14:textId="77777777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zjawiska fotoelektrycznego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pędu fotonu</w:t>
            </w:r>
          </w:p>
          <w:p w14:paraId="6FE55B68" w14:textId="77777777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4CF08D88" w14:textId="77777777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 emisyjnych i absorpcyjnych</w:t>
            </w:r>
          </w:p>
          <w:p w14:paraId="437271D9" w14:textId="1D386A2E" w:rsidR="00C776FC" w:rsidRDefault="00C776FC" w:rsidP="00C12AD6">
            <w:pPr>
              <w:pStyle w:val="Akapitzlist"/>
              <w:numPr>
                <w:ilvl w:val="0"/>
                <w:numId w:val="10"/>
              </w:numPr>
              <w:ind w:left="723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modelu Bohra</w:t>
            </w:r>
          </w:p>
          <w:p w14:paraId="6C3A1A8A" w14:textId="53A02A33" w:rsidR="00C776FC" w:rsidRDefault="00C776FC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oraz: uzasadnia swoje rozwiązania </w:t>
            </w:r>
          </w:p>
          <w:p w14:paraId="18866AB3" w14:textId="262D0646" w:rsidR="00C776FC" w:rsidRDefault="00C776FC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podane stwierdzenia lub zależności, ilustruje je graficznie</w:t>
            </w:r>
          </w:p>
          <w:p w14:paraId="77B818D6" w14:textId="77777777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</w:p>
          <w:p w14:paraId="78CFA352" w14:textId="06048956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 teksty popularnonaukowe,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atomowa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w szczególności dotyczące:</w:t>
            </w:r>
          </w:p>
          <w:p w14:paraId="50B97A66" w14:textId="77777777" w:rsidR="00C776FC" w:rsidRDefault="00C776FC" w:rsidP="00C12AD6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efektu cieplarnianego</w:t>
            </w:r>
          </w:p>
          <w:p w14:paraId="76996D66" w14:textId="77777777" w:rsidR="00C776FC" w:rsidRDefault="00C776FC" w:rsidP="00C12AD6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5BF808C2" w14:textId="74356D61" w:rsidR="00C776FC" w:rsidRPr="00AC4599" w:rsidRDefault="00C776FC" w:rsidP="00AC4599">
            <w:pPr>
              <w:pStyle w:val="Akapitzlist"/>
              <w:numPr>
                <w:ilvl w:val="0"/>
                <w:numId w:val="14"/>
              </w:numPr>
              <w:ind w:left="70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widm</w:t>
            </w:r>
          </w:p>
          <w:p w14:paraId="5574D79D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7E807367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</w:p>
          <w:p w14:paraId="20D840AA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  <w:p w14:paraId="55140FD8" w14:textId="29D01AD6" w:rsidR="00C776FC" w:rsidRDefault="00C776FC" w:rsidP="00C12AD6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realizuje i prezentuje opisany </w:t>
            </w:r>
          </w:p>
          <w:p w14:paraId="2335722E" w14:textId="1615151C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podręczniku projekt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Spektroskop</w:t>
            </w:r>
          </w:p>
        </w:tc>
        <w:tc>
          <w:tcPr>
            <w:tcW w:w="1573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546A1FEF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657E9C5" w14:textId="54D58DAD" w:rsidR="00C776FC" w:rsidRDefault="00C776FC" w:rsidP="00C12AD6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wyznacza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n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-ty promień orbity elektronowej w atomie wodoru oraz energię elektronu na tej orbicie; </w:t>
            </w:r>
          </w:p>
          <w:p w14:paraId="75AFEB27" w14:textId="77777777" w:rsidR="00C776FC" w:rsidRDefault="00C776FC" w:rsidP="00C12AD6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nietypowe, złożone zadania lub problemy dotyczące: </w:t>
            </w:r>
          </w:p>
          <w:p w14:paraId="78DD2708" w14:textId="2C8A0631" w:rsidR="00C776FC" w:rsidRDefault="00C776FC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E84FB4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lastRenderedPageBreak/>
              <w:t>promieniowania termicznego i prawa Wiena</w:t>
            </w:r>
          </w:p>
          <w:p w14:paraId="572F6573" w14:textId="77777777" w:rsidR="00C776FC" w:rsidRDefault="00C776FC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efektu cieplarnianego </w:t>
            </w:r>
          </w:p>
          <w:p w14:paraId="5053DD3E" w14:textId="77777777" w:rsidR="00C776FC" w:rsidRDefault="00C776FC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zjawiska fotoelektrycznego pędu fotonu</w:t>
            </w:r>
          </w:p>
          <w:p w14:paraId="3C5B8604" w14:textId="77777777" w:rsidR="00C776FC" w:rsidRDefault="00C776FC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falowej natury materii</w:t>
            </w:r>
          </w:p>
          <w:p w14:paraId="1E310FE9" w14:textId="77777777" w:rsidR="00C776FC" w:rsidRDefault="00C776FC" w:rsidP="00C12AD6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widm emisyjnych </w:t>
            </w:r>
          </w:p>
          <w:p w14:paraId="5B3C29EC" w14:textId="77777777" w:rsidR="00C776FC" w:rsidRDefault="00C776FC" w:rsidP="62138E4F">
            <w:pPr>
              <w:ind w:left="62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absorpcyjnych</w:t>
            </w:r>
          </w:p>
          <w:p w14:paraId="46CDCB06" w14:textId="7B61A891" w:rsidR="00C776FC" w:rsidRPr="00AC4599" w:rsidRDefault="00C776FC" w:rsidP="00AC4599">
            <w:pPr>
              <w:pStyle w:val="Akapitzlist"/>
              <w:numPr>
                <w:ilvl w:val="0"/>
                <w:numId w:val="31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modelu Bohra</w:t>
            </w:r>
          </w:p>
          <w:p w14:paraId="5FF27C52" w14:textId="7DF16DDB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 wykazuje lub udowadnia podane zależności, ilustruje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je graficznie</w:t>
            </w:r>
          </w:p>
          <w:p w14:paraId="0ED514BD" w14:textId="6909FB65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  <w:tc>
          <w:tcPr>
            <w:tcW w:w="568" w:type="pct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62FDEE0B" w14:textId="77777777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</w:pPr>
            <w:r w:rsidRPr="00C776FC"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  <w:lastRenderedPageBreak/>
              <w:t>Uczeń:</w:t>
            </w:r>
          </w:p>
          <w:p w14:paraId="366DE1E3" w14:textId="42A211A2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planuje, realizuje i prezentuje własny projekt</w:t>
            </w:r>
          </w:p>
          <w:p w14:paraId="0C5F1323" w14:textId="77777777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</w:tr>
      <w:tr w:rsidR="00545D11" w14:paraId="206E39E5" w14:textId="77777777" w:rsidTr="62138E4F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72ED9B5D" w14:textId="77777777" w:rsidR="00545D11" w:rsidRDefault="5E328796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18. Fizyka jądrowa</w:t>
            </w:r>
          </w:p>
        </w:tc>
      </w:tr>
      <w:tr w:rsidR="00C776FC" w14:paraId="5FFB1695" w14:textId="7AECF6D0" w:rsidTr="00C776FC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3FAFCA74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55F689D3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do opisu składu materii pojęciami: pierwiastek, jądro atomowe, nukleon, proton, neutron, elektron, izotop, cząstka elementarna </w:t>
            </w:r>
          </w:p>
          <w:p w14:paraId="6E123AA4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masa atomowa wraz jej jednostką, liczba masowa i liczba atomowa</w:t>
            </w:r>
          </w:p>
          <w:p w14:paraId="4C60A15C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różnice między reakcjami chemicznymi a jądrowymi; posługuje się pojęciem jądra stabilnego i niestabilnego</w:t>
            </w:r>
          </w:p>
          <w:p w14:paraId="321B22F6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przykłady rozpadów alfa, beta</w:t>
            </w:r>
          </w:p>
          <w:p w14:paraId="5618F75B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wymienia właściwości promieniowania jądrowego</w:t>
            </w:r>
          </w:p>
          <w:p w14:paraId="16D63C8C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rozróżnia promieniowanie jonizujące </w:t>
            </w:r>
          </w:p>
          <w:p w14:paraId="33DD7C36" w14:textId="0C0DE266" w:rsidR="00C776FC" w:rsidRPr="62138E4F" w:rsidRDefault="00C776FC" w:rsidP="00187E45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niejonizujące; wskazuje wpływ promieniowania jonizującego na </w:t>
            </w:r>
          </w:p>
          <w:p w14:paraId="1069A45A" w14:textId="6BFB3E15" w:rsidR="00C776FC" w:rsidRDefault="00C776FC" w:rsidP="00AC4599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organizmy żywe</w:t>
            </w:r>
          </w:p>
          <w:p w14:paraId="3FD2D122" w14:textId="04C5C894" w:rsidR="00C776FC" w:rsidRDefault="00C776FC" w:rsidP="00AC4599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wymienia 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przykłady zastosowania zjawiska promieniotwórczości w technice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 i medycynie</w:t>
            </w:r>
          </w:p>
          <w:p w14:paraId="22ADB6C2" w14:textId="28E8E1BB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związek między zmianą energii ciała i zmianą jego masy</w:t>
            </w:r>
          </w:p>
          <w:p w14:paraId="15ADE749" w14:textId="2089AF94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wymienia korzyści i niebezpieczeństwa płynące z energetyki jądrowej</w:t>
            </w:r>
          </w:p>
          <w:p w14:paraId="4B8E9E81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łączenie się jąder pierwiastków lekkich jako reakcję syntezy termojądrowej; rozróżnia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syntezę termojądrową i reakcję rozszczepienia</w:t>
            </w:r>
          </w:p>
          <w:p w14:paraId="3963A38A" w14:textId="4DF0C0E2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pojęciem galaktyki, </w:t>
            </w:r>
            <w:r w:rsidRPr="00ED07C9">
              <w:rPr>
                <w:rFonts w:ascii="HelveticaNeueLT Pro 55 Roman" w:hAnsi="HelveticaNeueLT Pro 55 Roman"/>
                <w:sz w:val="15"/>
                <w:szCs w:val="15"/>
              </w:rPr>
              <w:t xml:space="preserve">wskazuje </w:t>
            </w:r>
            <w:r w:rsidRPr="00ED07C9">
              <w:rPr>
                <w:rFonts w:ascii="HelveticaNeueLT Pro 55 Roman" w:hAnsi="HelveticaNeueLT Pro 55 Roman"/>
                <w:sz w:val="15"/>
                <w:szCs w:val="15"/>
              </w:rPr>
              <w:lastRenderedPageBreak/>
              <w:t>Słońce jako jedną z wielu gwiazd w Galaktyce oraz Galaktykę jako jedną z wielu galaktyk we Wszechświecie;</w:t>
            </w:r>
            <w:r>
              <w:rPr>
                <w:rFonts w:ascii="HelveticaNeueLT Pro 55 Roman" w:hAnsi="HelveticaNeueLT Pro 55 Roman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rozróżnia galaktyki i gwiazdozbiory</w:t>
            </w:r>
          </w:p>
          <w:p w14:paraId="3E85B575" w14:textId="0B0DEF0B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podaje przybliżony wiek Wszechświata</w:t>
            </w:r>
          </w:p>
          <w:p w14:paraId="2A8F188E" w14:textId="77777777" w:rsidR="00C776FC" w:rsidRDefault="00C776FC" w:rsidP="00C12AD6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4EADCB43" w14:textId="77777777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składu jądra atomowego</w:t>
            </w:r>
          </w:p>
          <w:p w14:paraId="7C5BB4B5" w14:textId="77777777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65308F1E" w14:textId="77777777" w:rsidR="00C776FC" w:rsidRDefault="00C776FC" w:rsidP="00C12AD6">
            <w:pPr>
              <w:pStyle w:val="Akapitzlist"/>
              <w:numPr>
                <w:ilvl w:val="0"/>
                <w:numId w:val="29"/>
              </w:numPr>
              <w:ind w:left="567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12EF6C69" w14:textId="77777777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061EAAF3" w14:textId="77777777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6190E599" w14:textId="77777777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0EC4F6B3" w14:textId="2B5D389F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Słońca i innych gwiazd</w:t>
            </w:r>
          </w:p>
          <w:p w14:paraId="3538FBE2" w14:textId="5A843D65" w:rsidR="00C776FC" w:rsidRDefault="00C776FC" w:rsidP="00C12AD6">
            <w:pPr>
              <w:pStyle w:val="Akapitzlist"/>
              <w:numPr>
                <w:ilvl w:val="1"/>
                <w:numId w:val="30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rozszerzania się Wszechświata </w:t>
            </w:r>
          </w:p>
          <w:p w14:paraId="6623D22F" w14:textId="77777777" w:rsidR="00C776FC" w:rsidRDefault="00C776FC" w:rsidP="62138E4F">
            <w:pPr>
              <w:ind w:left="56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ucieczki galaktyk,</w:t>
            </w:r>
          </w:p>
          <w:p w14:paraId="0743410D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</w:t>
            </w:r>
          </w:p>
          <w:p w14:paraId="3A233962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je w różnych postaciach, przelicza wielokrotności i podwielokrotności, przeprowadza obliczenia i zapisuje wynik zgodnie z zasadami zaokrąglania </w:t>
            </w:r>
          </w:p>
          <w:p w14:paraId="745D3E23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1174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3825C73E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1C595930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skład jądra atomowego na podstawie liczb masowej i atomowej</w:t>
            </w:r>
          </w:p>
          <w:p w14:paraId="2ABF3ABD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antycząstka, antymateria, antyelektron (pozyton)</w:t>
            </w:r>
          </w:p>
          <w:p w14:paraId="053D3643" w14:textId="2B8E1915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opisuje kreację lub anihilację par cząstka-antycząstka; oblicza energię powstałą w wyniku anihilacji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18575467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oddziaływania jądrowe</w:t>
            </w:r>
          </w:p>
          <w:p w14:paraId="694D9F66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wybrane informacje z historii odkrycia jądra atomowego, a w szczególności omawia doświadczenie Rutherforda</w:t>
            </w:r>
          </w:p>
          <w:p w14:paraId="61E8FDCB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rozpady alfa, beta plus i beta minus (β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+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i β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−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) oraz zapisuje przykłady takich przemian jądrowych</w:t>
            </w:r>
          </w:p>
          <w:p w14:paraId="425D4A9C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zapisuje reakcje jądrowe z zastosowaniem zasady zachowania liczby nukleonów i zasady zachowania ładunku</w:t>
            </w:r>
          </w:p>
          <w:p w14:paraId="100411CD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powstawanie promieniowania gamma; opisuje właściwości promieniowania jądrowego</w:t>
            </w:r>
          </w:p>
          <w:p w14:paraId="072B91C2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doświadczalnie bada promieniowanie różnych substancji; przedstawia wyniki </w:t>
            </w:r>
          </w:p>
          <w:p w14:paraId="2D83805E" w14:textId="0BB32119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wpływ promieniowania jonizującego na organizmy żywe; wyjaśnia, dlaczego promieniowanie w dużych dawkach jest niebezpieczne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dla zdrowia</w:t>
            </w:r>
          </w:p>
          <w:p w14:paraId="28E0552A" w14:textId="5D2195A8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omawia przykłady zastosowania zjawiska promieniotwórczości w technice i medycynie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412FFCE2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przypadkowy charakter rozpadu jąder atomowych</w:t>
            </w:r>
          </w:p>
          <w:p w14:paraId="69052EA9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rozpad izotopu promieniotwórczego; posługuje się pojęciem czasu połowicznego rozpadu; analizuje </w:t>
            </w:r>
          </w:p>
          <w:p w14:paraId="06DBEAF4" w14:textId="77777777" w:rsidR="00C776FC" w:rsidRDefault="00C776FC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szkicuje wykres zależności liczby jąder materiału promieniotwórczego od czasu</w:t>
            </w:r>
          </w:p>
          <w:p w14:paraId="3DD15926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zasadę datowania substancji za pomocą węgla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14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</w:t>
            </w:r>
          </w:p>
          <w:p w14:paraId="2355DDB9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ilościowo związek między zmianą energii ciała </w:t>
            </w:r>
          </w:p>
          <w:p w14:paraId="3027D0A9" w14:textId="3DEE5031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zmianą jego masy; stosuje do obliczeń wzór </w:t>
            </w:r>
            <w:r w:rsidRPr="009B75A5">
              <w:rPr>
                <w:rFonts w:ascii="HelveticaNeueLT Pro 65 Md" w:hAnsi="HelveticaNeueLT Pro 65 Md" w:cs="Roboto"/>
                <w:sz w:val="15"/>
                <w:szCs w:val="15"/>
              </w:rPr>
              <w:t>Δ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= </w:t>
            </w:r>
            <w:r w:rsidRPr="009B75A5">
              <w:rPr>
                <w:rFonts w:ascii="HelveticaNeueLT Pro 65 Md" w:hAnsi="HelveticaNeueLT Pro 65 Md" w:cs="Roboto"/>
                <w:sz w:val="15"/>
                <w:szCs w:val="15"/>
              </w:rPr>
              <w:t>Δ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</w:t>
            </w:r>
          </w:p>
          <w:p w14:paraId="027C9DB1" w14:textId="3CC48E3E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wykazuje, że jednostkę współczynnika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 xml:space="preserve">2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można zapisać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w postaci </w:t>
            </w:r>
            <w:r>
              <w:rPr>
                <w:noProof/>
              </w:rPr>
              <w:drawing>
                <wp:inline distT="0" distB="0" distL="0" distR="0" wp14:anchorId="50A8A494" wp14:editId="3FB99751">
                  <wp:extent cx="130969" cy="238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interpretuje wartość tego współczynnika</w:t>
            </w:r>
          </w:p>
          <w:p w14:paraId="01BA4EEB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pojęciem energii spoczynkowej; opisuje równoważność masy i energii spoczynkowej; stosuje wzór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=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mc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do obliczeń</w:t>
            </w:r>
          </w:p>
          <w:p w14:paraId="63724904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 deficytu masy i energii wiązania; stosuje zasadę zachowania energii do opisu reakcji jądrowych</w:t>
            </w:r>
          </w:p>
          <w:p w14:paraId="3267FF68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oblicza dla dowolnego izotopu energię spoczynkową, deficyt masy i energię wiązania</w:t>
            </w:r>
          </w:p>
          <w:p w14:paraId="5ABE0CA0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reakcję rozszczepienia jądra uranu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235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U zachodzącą w wyniku pochłonięcia neutronu; podaje warunki zajścia reakcji łańcuchowej</w:t>
            </w:r>
          </w:p>
          <w:p w14:paraId="47F739C8" w14:textId="0935E6D1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opisuje zasadę działania elektrowni jądrowej</w:t>
            </w:r>
          </w:p>
          <w:p w14:paraId="72707775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syntezę termojądrową z reakcją rozszczepienia</w:t>
            </w:r>
          </w:p>
          <w:p w14:paraId="5FA3C07C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dlaczego Słońce i inne gwiazdy świecą; opisuje reakcję termojądrową przemiany wodoru w hel zachodzącą w gwiazdach</w:t>
            </w:r>
          </w:p>
          <w:p w14:paraId="281C2DFD" w14:textId="73E49DE3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opisuje elementy ewolucji Słońca i innych gwiazd</w:t>
            </w:r>
          </w:p>
          <w:p w14:paraId="5C1D0DB0" w14:textId="248A15FC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rozróżnia białe i czarne karły, czerwone olbrzymy, supernowe, gwiazdy neutronowe oraz czarne dziury</w:t>
            </w:r>
          </w:p>
          <w:p w14:paraId="61A2FD6A" w14:textId="518FF462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miejsce Układu Słonecznego w Galaktyce; posługuje się pojęciami roku świetlnego </w:t>
            </w:r>
          </w:p>
          <w:p w14:paraId="44E0BB9A" w14:textId="1E341F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Wielki Wybuch jako początek znanego nam Wszechświata; oblicza przybliżony wiek Wszechświata, opisuje rozszerzanie się Wszechświata zwane ucieczką galaktyk</w:t>
            </w:r>
          </w:p>
          <w:p w14:paraId="0DE951C9" w14:textId="50A7CE8E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między odległością do galaktyki </w:t>
            </w:r>
          </w:p>
          <w:p w14:paraId="4E60EE47" w14:textId="3FDA0D1C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prędkością jej oddalania się; stosuje do obliczeń prawo Hubble’a</w:t>
            </w:r>
          </w:p>
          <w:p w14:paraId="77A20AB5" w14:textId="77777777" w:rsidR="00C776FC" w:rsidRDefault="00C776FC" w:rsidP="00C12AD6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1E81B7B2" w14:textId="4AB697FE" w:rsidR="00C776FC" w:rsidRPr="00605B80" w:rsidRDefault="00C776FC" w:rsidP="62138E4F">
            <w:pPr>
              <w:pStyle w:val="Akapitzlist"/>
              <w:numPr>
                <w:ilvl w:val="0"/>
                <w:numId w:val="28"/>
              </w:numPr>
              <w:ind w:left="595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anihilacji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  <w:highlight w:val="lightGray"/>
              </w:rPr>
              <w:t xml:space="preserve">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pary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 xml:space="preserve">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cząstka–antycząstka</w:t>
            </w:r>
          </w:p>
          <w:p w14:paraId="7170D78A" w14:textId="77777777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1109CBF6" w14:textId="77777777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3FE2558A" w14:textId="77777777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rozpadu promieniotwórczego</w:t>
            </w:r>
          </w:p>
          <w:p w14:paraId="68F8594F" w14:textId="77777777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1A872529" w14:textId="77777777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4DA95A3B" w14:textId="59F1C69C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Słońca i innych gwiazd</w:t>
            </w:r>
          </w:p>
          <w:p w14:paraId="74F75615" w14:textId="50ABEB83" w:rsidR="00C776FC" w:rsidRDefault="00C776FC" w:rsidP="00C12AD6">
            <w:pPr>
              <w:pStyle w:val="Akapitzlist"/>
              <w:numPr>
                <w:ilvl w:val="0"/>
                <w:numId w:val="28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rozszerzania się Wszechświata i ucieczki galaktyk, </w:t>
            </w:r>
          </w:p>
          <w:p w14:paraId="4FAE5CDD" w14:textId="77777777" w:rsidR="00C776FC" w:rsidRDefault="00C776FC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lub chemicznymi oraz kartą wybranych wzorów i stałych fizykochemicznych, prowadzi obliczenia szacunkowe </w:t>
            </w:r>
          </w:p>
          <w:p w14:paraId="6F2D603A" w14:textId="77777777" w:rsidR="00C776FC" w:rsidRDefault="00C776FC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poddaje analizie otrzymany wynik, przeprowadza obliczenia liczbowe za pomocą kalkulatora, ilustruje </w:t>
            </w:r>
          </w:p>
          <w:p w14:paraId="3AD17806" w14:textId="77777777" w:rsidR="00C776FC" w:rsidRDefault="00C776FC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uzasadnia swoje odpowiedzi, zapisuje równania reakcji jądrowych</w:t>
            </w:r>
          </w:p>
          <w:p w14:paraId="10F647D6" w14:textId="43B5B9C1" w:rsidR="00C776FC" w:rsidRDefault="00C776FC" w:rsidP="00C12AD6">
            <w:pPr>
              <w:pStyle w:val="Akapitzlist"/>
              <w:numPr>
                <w:ilvl w:val="0"/>
                <w:numId w:val="27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zwłaszcza: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zastosowania zjawiska promieniotwórczości w technice i medycynie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datowania substancji za pomocą węgla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  <w:t>14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C,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energetyki jądrowej i różnych rodzajów elektrowni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, </w:t>
            </w:r>
            <w:r w:rsidRPr="00605B80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gwiazd</w:t>
            </w:r>
          </w:p>
          <w:p w14:paraId="532EA56C" w14:textId="77777777" w:rsidR="00C776FC" w:rsidRDefault="00C776FC" w:rsidP="00C12AD6">
            <w:pPr>
              <w:pStyle w:val="Akapitzlist"/>
              <w:numPr>
                <w:ilvl w:val="0"/>
                <w:numId w:val="2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868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3F8D016B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451490" w14:textId="3320B7BF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stosuje zasady zachowania energii i pędu oraz zasadę zachowania ładunku do analizy kreacji lub anihilacji pary elektron-pozyton</w:t>
            </w:r>
          </w:p>
          <w:p w14:paraId="7C2CA9D7" w14:textId="21633DC3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sposoby wykrywania promieniowania jądrowego oraz wyznaczania energii kwantów gamma; przedstawia stosowane obecnie </w:t>
            </w:r>
          </w:p>
          <w:p w14:paraId="587C8F85" w14:textId="3025F470" w:rsidR="00C776FC" w:rsidRDefault="00C776FC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dawniej wielkości i jednostki miar opisujące promieniowanie jądrowe</w:t>
            </w:r>
          </w:p>
          <w:p w14:paraId="762726E3" w14:textId="36D912CA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omawia przykłady zastosowania zjawiska promieniotwórczości w technice i medycynie</w:t>
            </w:r>
          </w:p>
          <w:p w14:paraId="570BCAB9" w14:textId="7777777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że fizyka klasyczna jest deterministyczna, a fizyka współczesna – indeterministyczna</w:t>
            </w:r>
          </w:p>
          <w:p w14:paraId="7A6D0993" w14:textId="5B91AE86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prawo rozpadu promieniotwórczego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rozwiązywania zadań</w:t>
            </w:r>
          </w:p>
          <w:p w14:paraId="44153B99" w14:textId="7777777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zastosowania czasu połowicznego rozpadu, gdy znamy jego wartość</w:t>
            </w:r>
          </w:p>
          <w:p w14:paraId="7D9C2555" w14:textId="6C774683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omawia problemy związane z budową elektrowni termojądrowych i plany przezwyciężenia tych problemów</w:t>
            </w:r>
          </w:p>
          <w:p w14:paraId="6A513C64" w14:textId="7EE127E3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cykl życia gwiazdy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zależności od jej masy</w:t>
            </w:r>
          </w:p>
          <w:p w14:paraId="4986B4C0" w14:textId="7777777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omawia supernowe i czarne dziury</w:t>
            </w:r>
          </w:p>
          <w:p w14:paraId="4FD0FD38" w14:textId="7777777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powstawanie pierwiastków </w:t>
            </w:r>
          </w:p>
          <w:p w14:paraId="1F8F3486" w14:textId="77777777" w:rsidR="00C776FC" w:rsidRDefault="00C776FC" w:rsidP="62138E4F">
            <w:pPr>
              <w:ind w:left="363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 Wszechświecie</w:t>
            </w:r>
          </w:p>
          <w:p w14:paraId="53DEB0BA" w14:textId="601C85D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obserwacje świadczące zarówno o słuszności teorii Wielkiego Wybuchu, jak i rozszerzaniu się Wszechświata</w:t>
            </w:r>
          </w:p>
          <w:p w14:paraId="212EA451" w14:textId="77777777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do obliczeń wzory na częstotliwość i długość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fali wynikające z efektu Dopplera dla światła</w:t>
            </w:r>
          </w:p>
          <w:p w14:paraId="7E2CF4BF" w14:textId="37AACB6D" w:rsidR="00C776FC" w:rsidRDefault="00C776FC" w:rsidP="00C12AD6">
            <w:pPr>
              <w:pStyle w:val="Akapitzlist"/>
              <w:numPr>
                <w:ilvl w:val="0"/>
                <w:numId w:val="7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złożone (typowe) zadania lub problemy dotyczące:</w:t>
            </w:r>
          </w:p>
          <w:p w14:paraId="1DB644DD" w14:textId="79BF46AA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anihilacji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  <w:highlight w:val="lightGray"/>
              </w:rPr>
              <w:t xml:space="preserve"> 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pary cząstka-antycząstka</w:t>
            </w:r>
          </w:p>
          <w:p w14:paraId="747CA753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6D2C2192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5110D925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0E674B11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masą a energią</w:t>
            </w:r>
          </w:p>
          <w:p w14:paraId="2BB790DC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3C3D1EEA" w14:textId="77777777" w:rsidR="00C776FC" w:rsidRDefault="00C776FC" w:rsidP="00C12AD6">
            <w:pPr>
              <w:pStyle w:val="Akapitzlist"/>
              <w:numPr>
                <w:ilvl w:val="0"/>
                <w:numId w:val="2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0FD7CC6E" w14:textId="4C7330BD" w:rsidR="00C776FC" w:rsidRDefault="00C776FC" w:rsidP="00C12AD6">
            <w:pPr>
              <w:pStyle w:val="Akapitzlist"/>
              <w:numPr>
                <w:ilvl w:val="0"/>
                <w:numId w:val="2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Słońca i innych gwiazd</w:t>
            </w:r>
          </w:p>
          <w:p w14:paraId="64CA4E22" w14:textId="7A21B23A" w:rsidR="00C776FC" w:rsidRDefault="00C776FC" w:rsidP="00C12AD6">
            <w:pPr>
              <w:pStyle w:val="Akapitzlist"/>
              <w:numPr>
                <w:ilvl w:val="0"/>
                <w:numId w:val="2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przesunięcia ku czerwieni i ucieczki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 galaktyk</w:t>
            </w:r>
          </w:p>
          <w:p w14:paraId="402454B4" w14:textId="77777777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oraz: ilustruje i/lub uzasadnia swoje rozwiązania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podane stwierdzenia</w:t>
            </w:r>
          </w:p>
          <w:p w14:paraId="4CD25BE0" w14:textId="77777777" w:rsidR="00C776FC" w:rsidRDefault="00C776FC" w:rsidP="00C12AD6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wyszukuje i analizuje materiały źródłowe, w tym teksty popularnonaukowe,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Fizyka jądrowa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dotyczące:</w:t>
            </w:r>
          </w:p>
          <w:p w14:paraId="27914DBE" w14:textId="57073481" w:rsidR="00C776FC" w:rsidRPr="00605B80" w:rsidRDefault="00C776FC" w:rsidP="00605B80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zastosowania zjawiska promieniotwórczości w technice i medycynie</w:t>
            </w:r>
          </w:p>
          <w:p w14:paraId="208B7454" w14:textId="6E860C43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zastosowania czasu połowicznego rozpadu</w:t>
            </w:r>
          </w:p>
          <w:p w14:paraId="20FA6BBF" w14:textId="3A06E1AB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energetyki jądrowej</w:t>
            </w:r>
          </w:p>
          <w:p w14:paraId="42043ED3" w14:textId="350C24FA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różnych rodzajów elektrowni</w:t>
            </w:r>
          </w:p>
          <w:p w14:paraId="37EB0696" w14:textId="2DF36C14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gwiazd</w:t>
            </w:r>
          </w:p>
          <w:p w14:paraId="4E686B7A" w14:textId="6E76D6D4" w:rsidR="00C776FC" w:rsidRDefault="00C776FC" w:rsidP="00C12AD6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rozszerzania się Wszechświata;</w:t>
            </w:r>
          </w:p>
          <w:p w14:paraId="16F00FFF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14:paraId="12A279F7" w14:textId="672C0774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je do rozwiązania zadań i problemów</w:t>
            </w:r>
          </w:p>
          <w:p w14:paraId="73A99733" w14:textId="71784F37" w:rsidR="00C776FC" w:rsidRDefault="00C776FC" w:rsidP="00C12AD6">
            <w:pPr>
              <w:pStyle w:val="Akapitzlist"/>
              <w:numPr>
                <w:ilvl w:val="0"/>
                <w:numId w:val="5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Jod ze Świerka dla pół miliona pacjentów...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lub inny, wyodrębnia informacje kluczowe, posługuje się nimi </w:t>
            </w:r>
          </w:p>
          <w:p w14:paraId="0E949500" w14:textId="5AF3B66A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wykorzystuje do rozwiązania zadań </w:t>
            </w:r>
          </w:p>
          <w:p w14:paraId="3796518D" w14:textId="609B377E" w:rsidR="00C776FC" w:rsidRDefault="00C776FC" w:rsidP="62138E4F">
            <w:pPr>
              <w:ind w:left="36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problemów</w:t>
            </w:r>
          </w:p>
        </w:tc>
        <w:tc>
          <w:tcPr>
            <w:tcW w:w="1573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1CC35362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C62A32F" w14:textId="77777777" w:rsidR="00C776FC" w:rsidRDefault="00C776FC" w:rsidP="00C12AD6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nietypowe, złożone zadania lub problemy dotyczące: </w:t>
            </w:r>
          </w:p>
          <w:p w14:paraId="3F1AE79D" w14:textId="08CD4F9C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składu jądra atomowego oraz 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anihilacji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  <w:highlight w:val="lightGray"/>
              </w:rPr>
              <w:t xml:space="preserve"> </w:t>
            </w: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pary cząstka-antycząstka</w:t>
            </w:r>
          </w:p>
          <w:p w14:paraId="06344BF4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jądrowych</w:t>
            </w:r>
          </w:p>
          <w:p w14:paraId="1F5281EB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promieniowania jądrowego</w:t>
            </w:r>
          </w:p>
          <w:p w14:paraId="3B4EE9A4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rozpadu promieniotwórczego</w:t>
            </w:r>
          </w:p>
          <w:p w14:paraId="5D66072D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związku między masą </w:t>
            </w:r>
          </w:p>
          <w:p w14:paraId="2E2E37F1" w14:textId="77777777" w:rsidR="00C776FC" w:rsidRDefault="00C776FC" w:rsidP="62138E4F">
            <w:pPr>
              <w:ind w:left="601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 energią</w:t>
            </w:r>
          </w:p>
          <w:p w14:paraId="3E24F649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jądrowej</w:t>
            </w:r>
          </w:p>
          <w:p w14:paraId="2B093147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reakcji syntezy termojądrowej</w:t>
            </w:r>
          </w:p>
          <w:p w14:paraId="1AB433B5" w14:textId="4773CAE5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AC4599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highlight w:val="lightGray"/>
              </w:rPr>
              <w:t>ewolucji Słońca i innych gwiazd</w:t>
            </w:r>
          </w:p>
          <w:p w14:paraId="0E30621A" w14:textId="77777777" w:rsidR="00C776FC" w:rsidRDefault="00C776FC" w:rsidP="00C12AD6">
            <w:pPr>
              <w:pStyle w:val="Akapitzlist"/>
              <w:numPr>
                <w:ilvl w:val="0"/>
                <w:numId w:val="25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przesunięcia ku czerwieni </w:t>
            </w:r>
          </w:p>
          <w:p w14:paraId="71302D86" w14:textId="77777777" w:rsidR="00C776FC" w:rsidRDefault="00C776FC" w:rsidP="62138E4F">
            <w:pPr>
              <w:ind w:left="59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ucieczki galaktyk</w:t>
            </w:r>
          </w:p>
          <w:p w14:paraId="604F62B7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wykazuje podane stwierdzenia</w:t>
            </w:r>
          </w:p>
          <w:p w14:paraId="4EF9CB5A" w14:textId="3B5FD695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  <w:tc>
          <w:tcPr>
            <w:tcW w:w="568" w:type="pct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05631710" w14:textId="77777777" w:rsidR="00C776FC" w:rsidRDefault="00C776FC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  <w:p w14:paraId="30BBA064" w14:textId="77777777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</w:pPr>
            <w:r w:rsidRPr="00C776FC"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  <w:t>Uczeń:</w:t>
            </w:r>
          </w:p>
          <w:p w14:paraId="6FC57695" w14:textId="2904E6A9" w:rsidR="00C776FC" w:rsidRDefault="00C776FC" w:rsidP="00C776FC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planuje, realizuje i prezentuje własny projekt</w:t>
            </w:r>
          </w:p>
        </w:tc>
      </w:tr>
      <w:tr w:rsidR="00C776FC" w14:paraId="56EF64E9" w14:textId="1327AF20" w:rsidTr="00C776FC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4432" w:type="pct"/>
            <w:gridSpan w:val="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3E9E38A2" w14:textId="77777777" w:rsidR="00C776FC" w:rsidRDefault="00C776FC" w:rsidP="000366E3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19. Elementy fizyki relatywistycznej</w:t>
            </w:r>
          </w:p>
        </w:tc>
        <w:tc>
          <w:tcPr>
            <w:tcW w:w="568" w:type="pct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74760D4D" w14:textId="77777777" w:rsidR="00C776FC" w:rsidRDefault="00C776FC" w:rsidP="00C776FC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</w:p>
        </w:tc>
      </w:tr>
      <w:tr w:rsidR="00C776FC" w14:paraId="2183999B" w14:textId="26F01F5C" w:rsidTr="00C776FC">
        <w:tblPrEx>
          <w:tblBorders>
            <w:top w:val="single" w:sz="4" w:space="0" w:color="AEAAAA" w:themeColor="background2" w:themeShade="BF"/>
            <w:left w:val="single" w:sz="4" w:space="0" w:color="AEAAAA" w:themeColor="background2" w:themeShade="BF"/>
            <w:bottom w:val="single" w:sz="4" w:space="0" w:color="AEAAAA" w:themeColor="background2" w:themeShade="BF"/>
            <w:right w:val="single" w:sz="4" w:space="0" w:color="AEAAAA" w:themeColor="background2" w:themeShade="BF"/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38FF121E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14:paraId="2C66C9B7" w14:textId="77777777" w:rsidR="00C776FC" w:rsidRDefault="00C776FC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równoważności układów inercjalnych (zasadę względności Galileusza)</w:t>
            </w:r>
          </w:p>
          <w:p w14:paraId="7E552986" w14:textId="77777777" w:rsidR="00C776FC" w:rsidRDefault="00C776FC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wskazuje niezależność prędkości światła </w:t>
            </w:r>
          </w:p>
          <w:p w14:paraId="2426F4CA" w14:textId="77777777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próżni od prędkości źródła i prędkości obserwatora</w:t>
            </w:r>
          </w:p>
          <w:p w14:paraId="0589ADA5" w14:textId="77777777" w:rsidR="00C776FC" w:rsidRDefault="00C776FC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prędkość światła w próżni jako maksymalną prędkość przekazu informacji</w:t>
            </w:r>
          </w:p>
          <w:p w14:paraId="0DD758A1" w14:textId="77777777" w:rsidR="00C776FC" w:rsidRDefault="00C776FC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wskazuje, że równoczesność zdarzeń zależy od układu odniesienia</w:t>
            </w:r>
          </w:p>
          <w:p w14:paraId="196FC91F" w14:textId="77777777" w:rsidR="00C776FC" w:rsidRDefault="00C776FC" w:rsidP="00C12AD6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14:paraId="70835950" w14:textId="53C0D988" w:rsidR="00C776FC" w:rsidRDefault="00C776FC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czasoprzestrzeni</w:t>
            </w:r>
          </w:p>
          <w:p w14:paraId="5FF647CB" w14:textId="77777777" w:rsidR="00C776FC" w:rsidRDefault="00C776FC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historii rozwoju teorii względności</w:t>
            </w:r>
          </w:p>
          <w:p w14:paraId="062D1C47" w14:textId="77777777" w:rsidR="00C776FC" w:rsidRDefault="00C776FC" w:rsidP="00C12AD6">
            <w:pPr>
              <w:pStyle w:val="Akapitzlist"/>
              <w:numPr>
                <w:ilvl w:val="1"/>
                <w:numId w:val="24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masą a energią,</w:t>
            </w:r>
          </w:p>
          <w:p w14:paraId="0BA287FE" w14:textId="2F80E7C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wyodrębnia z tekstów i ilustracji informacje kluczowe dla opisywanego zjawiska bądź problemu, przedstawia je </w:t>
            </w:r>
          </w:p>
          <w:p w14:paraId="7547D796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różnych postaciach, przelicza wielokrotności i podwielokrotności, przeprowadza obliczenia i zapisuje wynik zgodnie z zasadami zaokrąglania </w:t>
            </w:r>
          </w:p>
          <w:p w14:paraId="60269E29" w14:textId="77777777" w:rsidR="00C776FC" w:rsidRDefault="00C776FC" w:rsidP="000366E3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1174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448E70B9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7873D47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i stosuje transformacje Galileusza</w:t>
            </w:r>
          </w:p>
          <w:p w14:paraId="0A469EFE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pojęciami: czasoprzestrzeń, zdarzenie, trajektoria</w:t>
            </w:r>
          </w:p>
          <w:p w14:paraId="1D22CB39" w14:textId="4BF36CCD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trajektorie ciał spoczywających lub poruszających się</w:t>
            </w:r>
          </w:p>
          <w:p w14:paraId="5ADB1815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względności Einsteina</w:t>
            </w:r>
          </w:p>
          <w:p w14:paraId="2237B752" w14:textId="232DE4D4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kiedy możemy stosować transformację Galileusza</w:t>
            </w:r>
          </w:p>
          <w:p w14:paraId="32B05F26" w14:textId="54682D1B" w:rsidR="00C776FC" w:rsidRPr="00973A14" w:rsidRDefault="00C776FC" w:rsidP="00973A14">
            <w:pPr>
              <w:pStyle w:val="Akapitzlist"/>
              <w:numPr>
                <w:ilvl w:val="0"/>
                <w:numId w:val="3"/>
              </w:numPr>
              <w:ind w:left="36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względność równoczesności</w:t>
            </w:r>
          </w:p>
          <w:p w14:paraId="34025E50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na diagramie czasoprzestrzennym przykłady zdarzeń, których kolejność czasowa zależy od układu odniesienia</w:t>
            </w:r>
          </w:p>
          <w:p w14:paraId="59E8F089" w14:textId="6493D8CC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paradoks bliźniąt</w:t>
            </w:r>
          </w:p>
          <w:p w14:paraId="5860B0ED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przedstawia wybrane informacje z historii rozwoju teorii względności</w:t>
            </w:r>
          </w:p>
          <w:p w14:paraId="1070694A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energii całkowitej jako sumy energii spoczynkowej i kinetycznej; rozróżnia energię newtonowską i relatywistyczną</w:t>
            </w:r>
          </w:p>
          <w:p w14:paraId="4383F2A8" w14:textId="7F48831F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posługuje się związkiem między energią całkowitą, masą cząstki i jej prędkością; stosuje do obliczeń wzór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na energię całkowitą </w:t>
            </w:r>
          </w:p>
          <w:p w14:paraId="3800E867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wskazuje prędkość światła w próżni jako maksymalną prędkość przekazu energii</w:t>
            </w:r>
          </w:p>
          <w:p w14:paraId="15E09B4D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analizuje zależność energii od prędkości według fizyki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newtonowskiej i relatywistycznej</w:t>
            </w:r>
          </w:p>
          <w:p w14:paraId="64B29151" w14:textId="77777777" w:rsidR="00C776FC" w:rsidRDefault="00C776FC" w:rsidP="00C12AD6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14:paraId="317DC10B" w14:textId="77777777" w:rsidR="00C776FC" w:rsidRDefault="00C776FC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40639D0F" w14:textId="769D8C88" w:rsidR="00C776FC" w:rsidRDefault="00C776FC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6B51EC91" w14:textId="77777777" w:rsidR="00C776FC" w:rsidRDefault="00C776FC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historii rozwoju teorii względności</w:t>
            </w:r>
          </w:p>
          <w:p w14:paraId="40ED6C63" w14:textId="77777777" w:rsidR="00C776FC" w:rsidRDefault="00C776FC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masą a energią</w:t>
            </w:r>
          </w:p>
          <w:p w14:paraId="6F63F997" w14:textId="77777777" w:rsidR="00C776FC" w:rsidRDefault="00C776FC" w:rsidP="00C12AD6">
            <w:pPr>
              <w:pStyle w:val="Akapitzlist"/>
              <w:numPr>
                <w:ilvl w:val="0"/>
                <w:numId w:val="23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energii całkowitej, </w:t>
            </w:r>
          </w:p>
          <w:p w14:paraId="696AF7B6" w14:textId="77777777" w:rsidR="00C776FC" w:rsidRDefault="00C776FC" w:rsidP="000366E3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tym: posługuje się tablicami fizycznymi oraz kartą wybranych wzorów i stałych fizykochemicznych, prowadzi obliczenia szacunkowe i poddaje analizie otrzymany wynik, wykonuje obliczenia, posługując się kalkulatorem, uzasadnia swoje odpowiedzi</w:t>
            </w:r>
          </w:p>
          <w:p w14:paraId="47ADE3A6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źródłowych, w tym tekstów popularnonaukowych, dotyczących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Elementy fizyki relatywistycznej</w:t>
            </w:r>
          </w:p>
          <w:p w14:paraId="75032BAC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Elementy fizyki relatywistycznej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868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15AF538F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022541FC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przedstawia transformacje Galileusza </w:t>
            </w:r>
          </w:p>
          <w:p w14:paraId="6A611A64" w14:textId="77777777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 czasoprzestrzeni</w:t>
            </w:r>
          </w:p>
          <w:p w14:paraId="2A3E50DD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pojęcia: czasoprzestrzeń, zdarzenie, trajektoria w rozwiązywaniu zadań</w:t>
            </w:r>
          </w:p>
          <w:p w14:paraId="33B0F34C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rysuje trajektorie ciał spoczywających </w:t>
            </w:r>
          </w:p>
          <w:p w14:paraId="26726940" w14:textId="77777777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poruszających się</w:t>
            </w:r>
          </w:p>
          <w:p w14:paraId="3FF17DAA" w14:textId="3E34464D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dlaczego transformacji Galileusza nie można pogodzić z zasadą względności Einsteina; porównuje teorie Galileusza </w:t>
            </w:r>
          </w:p>
          <w:p w14:paraId="0E3C9066" w14:textId="276093BE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Einsteina</w:t>
            </w:r>
          </w:p>
          <w:p w14:paraId="447C4BDB" w14:textId="4654DFD6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geometrycznie i przedstawia graficznie transformację Lorentza, wykorzystuje ją </w:t>
            </w:r>
          </w:p>
          <w:p w14:paraId="6F76F03D" w14:textId="77777777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do rozwiązywania zadań</w:t>
            </w:r>
          </w:p>
          <w:p w14:paraId="40EB52A4" w14:textId="7643DBAF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wykazuje stałość prędkości światła</w:t>
            </w:r>
          </w:p>
          <w:p w14:paraId="29124023" w14:textId="3662250A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zjawiska: dylatację czasu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skrócenie Lorentza; ilustruje te zjawiska na diagramie czasoprzestrzennym</w:t>
            </w:r>
          </w:p>
          <w:p w14:paraId="77586F6B" w14:textId="5313BF54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dlaczego dylatacja czasu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skrócenie Lorentza nie prowadzą </w:t>
            </w:r>
          </w:p>
          <w:p w14:paraId="3C335841" w14:textId="3E874382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sprzeczności; wyjaśnia paradoks bliźniąt</w:t>
            </w:r>
          </w:p>
          <w:p w14:paraId="18CD91C7" w14:textId="09C118A1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obraz świata przy wielkich prędkościach oraz ideę ogólnej teorii względności</w:t>
            </w:r>
          </w:p>
          <w:p w14:paraId="215E42CE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porównuje wskazane teorie z historii rozwoju teorii względności </w:t>
            </w:r>
          </w:p>
          <w:p w14:paraId="3835A590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 energię spoczynkową z innymi formami energii</w:t>
            </w:r>
          </w:p>
          <w:p w14:paraId="7D1D5F26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wyjaśnia, że zasada zachowania energii obowiązuje także w fizyce relatywistycznej oraz, że są różne umowy, co do znaczenia słowa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>masa</w:t>
            </w:r>
          </w:p>
          <w:p w14:paraId="3DB650B3" w14:textId="139BA111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energii całkowitej </w:t>
            </w:r>
          </w:p>
          <w:p w14:paraId="6AD82CD6" w14:textId="267E84D6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od prędkości</w:t>
            </w:r>
          </w:p>
          <w:p w14:paraId="023D0DA6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wyjaśnia, dlaczego przez zwiększanie energii kinetycznej ciała nie da się przekroczyć prędkości światła</w:t>
            </w:r>
          </w:p>
          <w:p w14:paraId="7B414F2D" w14:textId="29274E08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porównuje) zależność energii od prędkości według fizyki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newtonowskiej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relatywistycznej</w:t>
            </w:r>
          </w:p>
          <w:p w14:paraId="13876232" w14:textId="77777777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14:paraId="4BCED17C" w14:textId="77777777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14:paraId="58475A29" w14:textId="77777777" w:rsidR="00C776FC" w:rsidRDefault="00C776FC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445AC81C" w14:textId="70688B9D" w:rsidR="00C776FC" w:rsidRDefault="00C776FC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63992A5E" w14:textId="1093F93F" w:rsidR="00C776FC" w:rsidRDefault="00C776FC" w:rsidP="00C12AD6">
            <w:pPr>
              <w:pStyle w:val="Akapitzlist"/>
              <w:numPr>
                <w:ilvl w:val="0"/>
                <w:numId w:val="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dylatacji czasu i/lub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skrócenia Lorentza</w:t>
            </w:r>
          </w:p>
          <w:p w14:paraId="05FB4E8A" w14:textId="77777777" w:rsidR="00C776FC" w:rsidRDefault="00C776FC" w:rsidP="00C12AD6">
            <w:pPr>
              <w:pStyle w:val="Akapitzlist"/>
              <w:numPr>
                <w:ilvl w:val="0"/>
                <w:numId w:val="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całkowitej</w:t>
            </w:r>
          </w:p>
          <w:p w14:paraId="1500B750" w14:textId="77777777" w:rsidR="00C776FC" w:rsidRDefault="00C776FC" w:rsidP="000366E3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oraz: uzasadnia swoje rozwiązania, ilustruje je graficznie; analizuje i ocenia podane informacje</w:t>
            </w:r>
          </w:p>
          <w:p w14:paraId="5950B9C2" w14:textId="09A535AE" w:rsidR="00C776FC" w:rsidRDefault="00C776FC" w:rsidP="00C12AD6">
            <w:pPr>
              <w:pStyle w:val="Akapitzlist"/>
              <w:numPr>
                <w:ilvl w:val="0"/>
                <w:numId w:val="22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analizuje tekst: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Świat zdrowo zafalował </w:t>
            </w:r>
          </w:p>
          <w:p w14:paraId="57852DDC" w14:textId="06481136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lub inny, wyodrębnia informacje kluczowe, posługuje się nimi i wykorzystuje do rozwiązania zadań </w:t>
            </w:r>
          </w:p>
          <w:p w14:paraId="2B3D3ACC" w14:textId="77777777" w:rsidR="00C776FC" w:rsidRDefault="00C776FC" w:rsidP="62138E4F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problemów</w:t>
            </w:r>
          </w:p>
          <w:p w14:paraId="5C344FF5" w14:textId="1F23C5C2" w:rsidR="00C776FC" w:rsidRDefault="00C776FC" w:rsidP="00C12AD6">
            <w:pPr>
              <w:pStyle w:val="Akapitzlist"/>
              <w:numPr>
                <w:ilvl w:val="0"/>
                <w:numId w:val="2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 teksty popularnonaukowe, dotyczące treści tego działu; posługuje się informacjami pochodzącymi z analizy tych materiałów oraz wykorzystuje </w:t>
            </w:r>
          </w:p>
          <w:p w14:paraId="56C69B95" w14:textId="3FA5B60F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</w:tc>
        <w:tc>
          <w:tcPr>
            <w:tcW w:w="1573" w:type="pct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4" w:space="0" w:color="auto"/>
            </w:tcBorders>
            <w:shd w:val="clear" w:color="auto" w:fill="F4F8EC"/>
          </w:tcPr>
          <w:p w14:paraId="1C4B74CE" w14:textId="77777777" w:rsidR="00C776FC" w:rsidRDefault="00C776FC" w:rsidP="000366E3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6969AD82" w14:textId="35412FFF" w:rsidR="00C776FC" w:rsidRDefault="00C776FC" w:rsidP="62138E4F">
            <w:pPr>
              <w:pStyle w:val="Akapitzlist"/>
              <w:numPr>
                <w:ilvl w:val="0"/>
                <w:numId w:val="1"/>
              </w:numPr>
              <w:ind w:left="360"/>
              <w:rPr>
                <w:rFonts w:eastAsia="Book Antiqua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zapisuje za pomocą wzorów transformację Lorentza, wykorzystuje te wzory do rozwiązywania złożonych problemów</w:t>
            </w:r>
          </w:p>
          <w:p w14:paraId="16324658" w14:textId="135700B3" w:rsidR="00C776FC" w:rsidRDefault="00C776FC" w:rsidP="62138E4F">
            <w:pPr>
              <w:pStyle w:val="Akapitzlist"/>
              <w:numPr>
                <w:ilvl w:val="0"/>
                <w:numId w:val="1"/>
              </w:numPr>
              <w:ind w:left="360"/>
              <w:rPr>
                <w:rFonts w:eastAsia="Book Antiqua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ruch plamki światła przesuwającej się po Księżycu</w:t>
            </w:r>
          </w:p>
          <w:p w14:paraId="74E111C1" w14:textId="4349B688" w:rsidR="00C776FC" w:rsidRPr="00405192" w:rsidRDefault="00C776FC" w:rsidP="00C90F83">
            <w:pPr>
              <w:pStyle w:val="Akapitzlist"/>
              <w:numPr>
                <w:ilvl w:val="0"/>
                <w:numId w:val="1"/>
              </w:numPr>
              <w:ind w:left="360"/>
              <w:rPr>
                <w:rFonts w:eastAsia="Book Antiqua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wykazuje na wybranym przykładzie, że poruszające ciało skraca się w kierunku ruchu</w:t>
            </w:r>
          </w:p>
          <w:p w14:paraId="140A49CD" w14:textId="77777777" w:rsidR="00C776FC" w:rsidRPr="00C90F83" w:rsidRDefault="00C776FC" w:rsidP="00405192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eastAsia="Book Antiqua"/>
              </w:rPr>
            </w:pPr>
            <w:r w:rsidRPr="00C90F83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nietypowe, złożone zadania lub problemy dotyczące: </w:t>
            </w:r>
          </w:p>
          <w:p w14:paraId="69BDEBA0" w14:textId="77777777" w:rsidR="00C776FC" w:rsidRDefault="00C776FC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czasoprzestrzeni</w:t>
            </w:r>
          </w:p>
          <w:p w14:paraId="36055522" w14:textId="3ED0E505" w:rsidR="00C776FC" w:rsidRDefault="00C776FC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transformacji Lorentza</w:t>
            </w:r>
          </w:p>
          <w:p w14:paraId="5D3F89F3" w14:textId="6F8A5329" w:rsidR="00C776FC" w:rsidRDefault="00C776FC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  <w:vertAlign w:val="superscript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dylatacji czasu i skrócenia Lorentza</w:t>
            </w:r>
          </w:p>
          <w:p w14:paraId="699C0EE2" w14:textId="77777777" w:rsidR="00C776FC" w:rsidRDefault="00C776FC" w:rsidP="00405192">
            <w:pPr>
              <w:pStyle w:val="Akapitzlist"/>
              <w:numPr>
                <w:ilvl w:val="0"/>
                <w:numId w:val="21"/>
              </w:numPr>
              <w:ind w:left="739" w:hanging="283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energii całkowitej</w:t>
            </w:r>
          </w:p>
          <w:p w14:paraId="22F3EB9D" w14:textId="77777777" w:rsidR="00C776FC" w:rsidRDefault="00C776FC" w:rsidP="000366E3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wykazuje lub udowadnia podane związki lub zależności</w:t>
            </w:r>
          </w:p>
          <w:p w14:paraId="3706F8CD" w14:textId="029811C6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568" w:type="pct"/>
            <w:tcBorders>
              <w:top w:val="single" w:sz="6" w:space="0" w:color="AEAAAA" w:themeColor="background2" w:themeShade="BF"/>
              <w:left w:val="single" w:sz="4" w:space="0" w:color="auto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4F8EC"/>
          </w:tcPr>
          <w:p w14:paraId="63251C2E" w14:textId="77777777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</w:pPr>
            <w:r w:rsidRPr="00C776FC">
              <w:rPr>
                <w:rFonts w:ascii="HelveticaNeueLT Pro 55 Roman" w:eastAsia="HelveticaNeueLT Pro 55 Roman" w:hAnsi="HelveticaNeueLT Pro 55 Roman" w:cs="HelveticaNeueLT Pro 55 Roman"/>
                <w:b/>
                <w:sz w:val="15"/>
                <w:szCs w:val="15"/>
              </w:rPr>
              <w:t>Uczeń:</w:t>
            </w:r>
          </w:p>
          <w:p w14:paraId="61B7D1A4" w14:textId="21B6FABD" w:rsidR="00C776FC" w:rsidRDefault="00C776FC" w:rsidP="00C776FC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planuje, realizuje i prezentuje własny projekt</w:t>
            </w:r>
          </w:p>
          <w:p w14:paraId="64EFE1D7" w14:textId="77777777" w:rsidR="00C776FC" w:rsidRDefault="00C776FC" w:rsidP="62138E4F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</w:tr>
    </w:tbl>
    <w:p w14:paraId="2F9D8143" w14:textId="5F9AFFFE" w:rsidR="77F069FB" w:rsidRDefault="77F069FB" w:rsidP="62138E4F">
      <w:pPr>
        <w:rPr>
          <w:color w:val="000000" w:themeColor="text1"/>
        </w:rPr>
      </w:pPr>
    </w:p>
    <w:p w14:paraId="39481ACC" w14:textId="1B02B125" w:rsidR="77F069FB" w:rsidRDefault="77F069FB" w:rsidP="77F069FB">
      <w:pPr>
        <w:rPr>
          <w:color w:val="000000" w:themeColor="text1"/>
        </w:rPr>
        <w:sectPr w:rsidR="77F069FB" w:rsidSect="000366E3">
          <w:headerReference w:type="default" r:id="rId10"/>
          <w:footerReference w:type="default" r:id="rId11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14:paraId="5DAB6C7B" w14:textId="77777777" w:rsidR="005A588A" w:rsidRPr="00506E57" w:rsidRDefault="005A588A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color w:val="000000" w:themeColor="text1"/>
        </w:rPr>
      </w:pPr>
    </w:p>
    <w:sectPr w:rsidR="005A588A" w:rsidRPr="00506E57" w:rsidSect="00C663CD">
      <w:headerReference w:type="default" r:id="rId12"/>
      <w:footerReference w:type="default" r:id="rId13"/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15FEE" w14:textId="77777777" w:rsidR="00047779" w:rsidRDefault="00047779" w:rsidP="00524E56">
      <w:r>
        <w:separator/>
      </w:r>
    </w:p>
  </w:endnote>
  <w:endnote w:type="continuationSeparator" w:id="0">
    <w:p w14:paraId="75ADA364" w14:textId="77777777" w:rsidR="00047779" w:rsidRDefault="00047779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13295" w14:textId="77777777" w:rsidR="00E84FB4" w:rsidRPr="00824C51" w:rsidRDefault="00E84FB4" w:rsidP="000366E3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02EB378F" w14:textId="77777777" w:rsidR="00E84FB4" w:rsidRDefault="00E84F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E84FB4" w:rsidRDefault="00E84FB4" w:rsidP="00524E56"/>
  <w:p w14:paraId="0C16B3E5" w14:textId="77777777" w:rsidR="00E84FB4" w:rsidRPr="00824C51" w:rsidRDefault="00E84FB4" w:rsidP="00524E56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0897" w14:textId="77777777" w:rsidR="00047779" w:rsidRDefault="00047779" w:rsidP="00524E56">
      <w:r>
        <w:separator/>
      </w:r>
    </w:p>
  </w:footnote>
  <w:footnote w:type="continuationSeparator" w:id="0">
    <w:p w14:paraId="2BFAA860" w14:textId="77777777" w:rsidR="00047779" w:rsidRDefault="00047779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6651" w14:textId="25A3177C" w:rsidR="00C776FC" w:rsidRDefault="00C776F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4DF61" wp14:editId="3C049183">
              <wp:simplePos x="0" y="0"/>
              <wp:positionH relativeFrom="column">
                <wp:posOffset>-900430</wp:posOffset>
              </wp:positionH>
              <wp:positionV relativeFrom="paragraph">
                <wp:posOffset>7233285</wp:posOffset>
              </wp:positionV>
              <wp:extent cx="3397250" cy="501015"/>
              <wp:effectExtent l="0" t="1047750" r="0" b="1270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97250" cy="501015"/>
                        <a:chOff x="1" y="-1"/>
                        <a:chExt cx="3397884" cy="501016"/>
                      </a:xfrm>
                    </wpg:grpSpPr>
                    <wps:wsp>
                      <wps:cNvPr id="9" name="Freeform 885"/>
                      <wps:cNvSpPr>
                        <a:spLocks/>
                      </wps:cNvSpPr>
                      <wps:spPr bwMode="auto">
                        <a:xfrm rot="16200000">
                          <a:off x="163513" y="-163513"/>
                          <a:ext cx="446405" cy="773430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67535" y="-10293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BAF74" w14:textId="57CFBAD6" w:rsidR="00E84FB4" w:rsidRPr="00B26112" w:rsidRDefault="00E84FB4" w:rsidP="00524E56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C776FC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10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4DF61" id="Grupa 1" o:spid="_x0000_s1026" style="position:absolute;margin-left:-70.9pt;margin-top:569.55pt;width:267.5pt;height:39.45pt;z-index:251659264" coordorigin="" coordsize="33978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">
              <v:shape id="Freeform 885" o:spid="_x0000_s1027" style="position:absolute;left:1635;top:-1635;width:4464;height:7734;rotation:-90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" path="m,l,1217r702,l702,,,xe" fillcolor="#043479" stroked="f">
                <v:path arrowok="t" o:connecttype="custom" o:connectlocs="0,0;0,772795;445770,772795;445770,0;0,0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28" type="#_x0000_t202" style="position:absolute;left:18674;top:-10293;width:2623;height:2798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" filled="f" stroked="f">
                <v:textbox inset="0,0,0,0">
                  <w:txbxContent>
                    <w:p w14:paraId="7AEBAF74" w14:textId="57CFBAD6" w:rsidR="00E84FB4" w:rsidRPr="00B26112" w:rsidRDefault="00E84FB4" w:rsidP="00524E56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C776FC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10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4F53" w14:textId="3789342B" w:rsidR="00E84FB4" w:rsidRDefault="00E84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 w15:restartNumberingAfterBreak="0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2" w15:restartNumberingAfterBreak="0">
    <w:nsid w:val="0058277A"/>
    <w:multiLevelType w:val="hybridMultilevel"/>
    <w:tmpl w:val="546ABBE8"/>
    <w:lvl w:ilvl="0" w:tplc="5F34AA5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F58E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8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2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42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F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B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22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647D"/>
    <w:multiLevelType w:val="hybridMultilevel"/>
    <w:tmpl w:val="D6FAC806"/>
    <w:lvl w:ilvl="0" w:tplc="1F2A1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5FA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C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E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41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A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5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944D"/>
    <w:multiLevelType w:val="hybridMultilevel"/>
    <w:tmpl w:val="CEF4F560"/>
    <w:lvl w:ilvl="0" w:tplc="1C60E2B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vertAlign w:val="baseline"/>
      </w:rPr>
    </w:lvl>
    <w:lvl w:ilvl="1" w:tplc="FC584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03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2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6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3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ED6B6"/>
    <w:multiLevelType w:val="hybridMultilevel"/>
    <w:tmpl w:val="A1941886"/>
    <w:lvl w:ilvl="0" w:tplc="263634A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D04C9520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5DEE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AD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B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C0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B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6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1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AD8F"/>
    <w:multiLevelType w:val="hybridMultilevel"/>
    <w:tmpl w:val="5F04AD58"/>
    <w:lvl w:ilvl="0" w:tplc="BD1C8CDA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11B8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AA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AF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D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1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5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34D8"/>
    <w:multiLevelType w:val="hybridMultilevel"/>
    <w:tmpl w:val="28CEAD02"/>
    <w:lvl w:ilvl="0" w:tplc="A97ED2A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5EA08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8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05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4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A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44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5873A"/>
    <w:multiLevelType w:val="hybridMultilevel"/>
    <w:tmpl w:val="1830701E"/>
    <w:lvl w:ilvl="0" w:tplc="BCBE7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8E7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29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C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E3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3AE98"/>
    <w:multiLevelType w:val="hybridMultilevel"/>
    <w:tmpl w:val="C8620D9C"/>
    <w:lvl w:ilvl="0" w:tplc="938A78BA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1B74A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24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3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A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8B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C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22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6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105FE"/>
    <w:multiLevelType w:val="hybridMultilevel"/>
    <w:tmpl w:val="A5202F58"/>
    <w:lvl w:ilvl="0" w:tplc="948421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512B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A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E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B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CA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6F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4E175"/>
    <w:multiLevelType w:val="hybridMultilevel"/>
    <w:tmpl w:val="ECA62552"/>
    <w:lvl w:ilvl="0" w:tplc="1E3A2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4383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CA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C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80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29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29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0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D2E4"/>
    <w:multiLevelType w:val="hybridMultilevel"/>
    <w:tmpl w:val="E6EA5B1A"/>
    <w:lvl w:ilvl="0" w:tplc="9084B95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CE902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C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AA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E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E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C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A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447B5"/>
    <w:multiLevelType w:val="hybridMultilevel"/>
    <w:tmpl w:val="A4C00C7A"/>
    <w:lvl w:ilvl="0" w:tplc="1876EA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vertAlign w:val="baseline"/>
      </w:rPr>
    </w:lvl>
    <w:lvl w:ilvl="1" w:tplc="7328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F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A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0C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0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AB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FB6A"/>
    <w:multiLevelType w:val="hybridMultilevel"/>
    <w:tmpl w:val="392A4D82"/>
    <w:lvl w:ilvl="0" w:tplc="EDAED964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60EA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7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2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2C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B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6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4B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30EFD"/>
    <w:multiLevelType w:val="hybridMultilevel"/>
    <w:tmpl w:val="A1141E4E"/>
    <w:lvl w:ilvl="0" w:tplc="E9BE9F1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EF40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6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0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D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6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2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8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3AAD"/>
    <w:multiLevelType w:val="hybridMultilevel"/>
    <w:tmpl w:val="B3E85A6C"/>
    <w:lvl w:ilvl="0" w:tplc="5EB6CF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15C2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8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8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A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F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6A6FF"/>
    <w:multiLevelType w:val="hybridMultilevel"/>
    <w:tmpl w:val="32B254EE"/>
    <w:lvl w:ilvl="0" w:tplc="9C249B1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3A2AB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42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6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4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8E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63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F5385"/>
    <w:multiLevelType w:val="hybridMultilevel"/>
    <w:tmpl w:val="244A9D78"/>
    <w:lvl w:ilvl="0" w:tplc="8D76553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C272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EF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0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8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5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82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785EA"/>
    <w:multiLevelType w:val="hybridMultilevel"/>
    <w:tmpl w:val="EA94F76A"/>
    <w:lvl w:ilvl="0" w:tplc="5950ECD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435236D0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48DC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C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8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6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27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72E1"/>
    <w:multiLevelType w:val="hybridMultilevel"/>
    <w:tmpl w:val="48425E8E"/>
    <w:lvl w:ilvl="0" w:tplc="E71A6D9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20E0A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E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2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65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5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6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6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C3711"/>
    <w:multiLevelType w:val="hybridMultilevel"/>
    <w:tmpl w:val="C7D6E2F2"/>
    <w:lvl w:ilvl="0" w:tplc="0C5EBD6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vertAlign w:val="baseline"/>
      </w:rPr>
    </w:lvl>
    <w:lvl w:ilvl="1" w:tplc="0644C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26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A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6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0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A7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29C1D"/>
    <w:multiLevelType w:val="hybridMultilevel"/>
    <w:tmpl w:val="54B61C6E"/>
    <w:lvl w:ilvl="0" w:tplc="128A76EC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ADD08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07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A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A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E6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4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2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236A"/>
    <w:multiLevelType w:val="hybridMultilevel"/>
    <w:tmpl w:val="C2BE7076"/>
    <w:lvl w:ilvl="0" w:tplc="EE56E8A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E050F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E4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23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4E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C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06D0"/>
    <w:multiLevelType w:val="hybridMultilevel"/>
    <w:tmpl w:val="3BC6AA14"/>
    <w:lvl w:ilvl="0" w:tplc="5CE8C136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C5807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4B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6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FC49"/>
    <w:multiLevelType w:val="hybridMultilevel"/>
    <w:tmpl w:val="9EEEB2A4"/>
    <w:lvl w:ilvl="0" w:tplc="D4F0B7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77E05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4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3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4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6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60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A60F2"/>
    <w:multiLevelType w:val="hybridMultilevel"/>
    <w:tmpl w:val="DD14E96C"/>
    <w:lvl w:ilvl="0" w:tplc="7CA2FA5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84DAFEAE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26D0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6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4D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2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31449"/>
    <w:multiLevelType w:val="hybridMultilevel"/>
    <w:tmpl w:val="AA981522"/>
    <w:lvl w:ilvl="0" w:tplc="2982D7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B4E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8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5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5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C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E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42C63"/>
    <w:multiLevelType w:val="hybridMultilevel"/>
    <w:tmpl w:val="30BE454C"/>
    <w:lvl w:ilvl="0" w:tplc="F9665466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4DCCF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C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E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4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CA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4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4A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EF57D"/>
    <w:multiLevelType w:val="hybridMultilevel"/>
    <w:tmpl w:val="40C08D30"/>
    <w:lvl w:ilvl="0" w:tplc="E14E0898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2F0C6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AD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6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CD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4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8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D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F755"/>
    <w:multiLevelType w:val="hybridMultilevel"/>
    <w:tmpl w:val="16AE71A4"/>
    <w:lvl w:ilvl="0" w:tplc="28CC98EE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552E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D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A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C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C5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E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E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0C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32F03"/>
    <w:multiLevelType w:val="hybridMultilevel"/>
    <w:tmpl w:val="34201942"/>
    <w:lvl w:ilvl="0" w:tplc="7B4EF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C4A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03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2A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C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E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9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8C88"/>
    <w:multiLevelType w:val="hybridMultilevel"/>
    <w:tmpl w:val="810288C8"/>
    <w:lvl w:ilvl="0" w:tplc="0BD09560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20B87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2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0F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3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8F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E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C2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59E03"/>
    <w:multiLevelType w:val="hybridMultilevel"/>
    <w:tmpl w:val="5DC4A6B2"/>
    <w:lvl w:ilvl="0" w:tplc="9DE0070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50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E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D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B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3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8F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AD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13C00"/>
    <w:multiLevelType w:val="hybridMultilevel"/>
    <w:tmpl w:val="2D42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8499"/>
    <w:multiLevelType w:val="hybridMultilevel"/>
    <w:tmpl w:val="DF1014CC"/>
    <w:lvl w:ilvl="0" w:tplc="54F228E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9682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8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CB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2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C6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0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8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85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3408"/>
    <w:multiLevelType w:val="hybridMultilevel"/>
    <w:tmpl w:val="5ACEF622"/>
    <w:lvl w:ilvl="0" w:tplc="1EBEC46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17FEC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6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81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0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0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CFAD2"/>
    <w:multiLevelType w:val="hybridMultilevel"/>
    <w:tmpl w:val="D6F27AEA"/>
    <w:lvl w:ilvl="0" w:tplc="096482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6B1A238E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483A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7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82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C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C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0B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DEC6F"/>
    <w:multiLevelType w:val="hybridMultilevel"/>
    <w:tmpl w:val="498610E6"/>
    <w:lvl w:ilvl="0" w:tplc="FFFFFFFF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D14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5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E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B8E60"/>
    <w:multiLevelType w:val="hybridMultilevel"/>
    <w:tmpl w:val="9A74E838"/>
    <w:lvl w:ilvl="0" w:tplc="4A32B56E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BB808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AF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5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EE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2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52D1B"/>
    <w:multiLevelType w:val="hybridMultilevel"/>
    <w:tmpl w:val="E7E6EC46"/>
    <w:lvl w:ilvl="0" w:tplc="EC24A284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  <w:sz w:val="15"/>
        <w:szCs w:val="1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FE20"/>
    <w:multiLevelType w:val="hybridMultilevel"/>
    <w:tmpl w:val="983A6382"/>
    <w:lvl w:ilvl="0" w:tplc="CC26529C">
      <w:start w:val="1"/>
      <w:numFmt w:val="bullet"/>
      <w:lvlText w:val="•"/>
      <w:lvlJc w:val="left"/>
      <w:pPr>
        <w:ind w:left="720" w:hanging="360"/>
      </w:pPr>
      <w:rPr>
        <w:rFonts w:ascii="HelveticaNeueLT Pro 55 Roman" w:hAnsi="HelveticaNeueLT Pro 55 Roman" w:hint="default"/>
      </w:rPr>
    </w:lvl>
    <w:lvl w:ilvl="1" w:tplc="C2E08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F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8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A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0D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A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2"/>
  </w:num>
  <w:num w:numId="4">
    <w:abstractNumId w:val="29"/>
  </w:num>
  <w:num w:numId="5">
    <w:abstractNumId w:val="9"/>
  </w:num>
  <w:num w:numId="6">
    <w:abstractNumId w:val="32"/>
  </w:num>
  <w:num w:numId="7">
    <w:abstractNumId w:val="28"/>
  </w:num>
  <w:num w:numId="8">
    <w:abstractNumId w:val="18"/>
  </w:num>
  <w:num w:numId="9">
    <w:abstractNumId w:val="15"/>
  </w:num>
  <w:num w:numId="10">
    <w:abstractNumId w:val="10"/>
  </w:num>
  <w:num w:numId="11">
    <w:abstractNumId w:val="22"/>
  </w:num>
  <w:num w:numId="12">
    <w:abstractNumId w:val="6"/>
  </w:num>
  <w:num w:numId="13">
    <w:abstractNumId w:val="30"/>
  </w:num>
  <w:num w:numId="14">
    <w:abstractNumId w:val="11"/>
  </w:num>
  <w:num w:numId="15">
    <w:abstractNumId w:val="40"/>
  </w:num>
  <w:num w:numId="16">
    <w:abstractNumId w:val="8"/>
  </w:num>
  <w:num w:numId="17">
    <w:abstractNumId w:val="13"/>
  </w:num>
  <w:num w:numId="18">
    <w:abstractNumId w:val="3"/>
  </w:num>
  <w:num w:numId="19">
    <w:abstractNumId w:val="31"/>
  </w:num>
  <w:num w:numId="20">
    <w:abstractNumId w:val="24"/>
  </w:num>
  <w:num w:numId="21">
    <w:abstractNumId w:val="4"/>
  </w:num>
  <w:num w:numId="22">
    <w:abstractNumId w:val="35"/>
  </w:num>
  <w:num w:numId="23">
    <w:abstractNumId w:val="7"/>
  </w:num>
  <w:num w:numId="24">
    <w:abstractNumId w:val="37"/>
  </w:num>
  <w:num w:numId="25">
    <w:abstractNumId w:val="33"/>
  </w:num>
  <w:num w:numId="26">
    <w:abstractNumId w:val="23"/>
  </w:num>
  <w:num w:numId="27">
    <w:abstractNumId w:val="17"/>
  </w:num>
  <w:num w:numId="28">
    <w:abstractNumId w:val="20"/>
  </w:num>
  <w:num w:numId="29">
    <w:abstractNumId w:val="2"/>
  </w:num>
  <w:num w:numId="30">
    <w:abstractNumId w:val="26"/>
  </w:num>
  <w:num w:numId="31">
    <w:abstractNumId w:val="36"/>
  </w:num>
  <w:num w:numId="32">
    <w:abstractNumId w:val="12"/>
  </w:num>
  <w:num w:numId="33">
    <w:abstractNumId w:val="21"/>
  </w:num>
  <w:num w:numId="34">
    <w:abstractNumId w:val="5"/>
  </w:num>
  <w:num w:numId="35">
    <w:abstractNumId w:val="25"/>
  </w:num>
  <w:num w:numId="36">
    <w:abstractNumId w:val="27"/>
  </w:num>
  <w:num w:numId="37">
    <w:abstractNumId w:val="38"/>
  </w:num>
  <w:num w:numId="38">
    <w:abstractNumId w:val="19"/>
  </w:num>
  <w:num w:numId="39">
    <w:abstractNumId w:val="0"/>
  </w:num>
  <w:num w:numId="40">
    <w:abstractNumId w:val="39"/>
  </w:num>
  <w:num w:numId="41">
    <w:abstractNumId w:val="1"/>
  </w:num>
  <w:num w:numId="42">
    <w:abstractNumId w:val="41"/>
  </w:num>
  <w:num w:numId="43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6"/>
    <w:rsid w:val="000366E3"/>
    <w:rsid w:val="00047779"/>
    <w:rsid w:val="000A2979"/>
    <w:rsid w:val="000A5591"/>
    <w:rsid w:val="000D2FB9"/>
    <w:rsid w:val="000E1ADB"/>
    <w:rsid w:val="001209CC"/>
    <w:rsid w:val="001338DD"/>
    <w:rsid w:val="00136062"/>
    <w:rsid w:val="00187E45"/>
    <w:rsid w:val="001B4A06"/>
    <w:rsid w:val="002C42AB"/>
    <w:rsid w:val="002F6619"/>
    <w:rsid w:val="003A25BE"/>
    <w:rsid w:val="003F05C5"/>
    <w:rsid w:val="003F56FC"/>
    <w:rsid w:val="00405192"/>
    <w:rsid w:val="0049457D"/>
    <w:rsid w:val="004C300F"/>
    <w:rsid w:val="00500953"/>
    <w:rsid w:val="00506E57"/>
    <w:rsid w:val="005152A0"/>
    <w:rsid w:val="00524E56"/>
    <w:rsid w:val="00533FDC"/>
    <w:rsid w:val="00545D11"/>
    <w:rsid w:val="00546A30"/>
    <w:rsid w:val="00573155"/>
    <w:rsid w:val="005745F3"/>
    <w:rsid w:val="0058771C"/>
    <w:rsid w:val="005A588A"/>
    <w:rsid w:val="005F1322"/>
    <w:rsid w:val="00605B80"/>
    <w:rsid w:val="006225B5"/>
    <w:rsid w:val="00702686"/>
    <w:rsid w:val="007361F9"/>
    <w:rsid w:val="00747B25"/>
    <w:rsid w:val="007C47D0"/>
    <w:rsid w:val="007C7FDB"/>
    <w:rsid w:val="00875504"/>
    <w:rsid w:val="008A04C3"/>
    <w:rsid w:val="008B37E1"/>
    <w:rsid w:val="008E16C3"/>
    <w:rsid w:val="00914B3F"/>
    <w:rsid w:val="00927149"/>
    <w:rsid w:val="00940506"/>
    <w:rsid w:val="00973A14"/>
    <w:rsid w:val="009A5A3E"/>
    <w:rsid w:val="009B75A5"/>
    <w:rsid w:val="009F474C"/>
    <w:rsid w:val="00A202D4"/>
    <w:rsid w:val="00A25B78"/>
    <w:rsid w:val="00A94EAF"/>
    <w:rsid w:val="00AA094A"/>
    <w:rsid w:val="00AB6095"/>
    <w:rsid w:val="00AC4599"/>
    <w:rsid w:val="00B15FAF"/>
    <w:rsid w:val="00B21AD7"/>
    <w:rsid w:val="00B50AD5"/>
    <w:rsid w:val="00B55F55"/>
    <w:rsid w:val="00B86508"/>
    <w:rsid w:val="00BA646C"/>
    <w:rsid w:val="00BE5701"/>
    <w:rsid w:val="00BE7212"/>
    <w:rsid w:val="00C09BAD"/>
    <w:rsid w:val="00C12AD6"/>
    <w:rsid w:val="00C2446D"/>
    <w:rsid w:val="00C44BA2"/>
    <w:rsid w:val="00C64687"/>
    <w:rsid w:val="00C663CD"/>
    <w:rsid w:val="00C741F2"/>
    <w:rsid w:val="00C776FC"/>
    <w:rsid w:val="00C90F83"/>
    <w:rsid w:val="00D247FB"/>
    <w:rsid w:val="00D24E7F"/>
    <w:rsid w:val="00D923BD"/>
    <w:rsid w:val="00DC6643"/>
    <w:rsid w:val="00DE1ADB"/>
    <w:rsid w:val="00E63A87"/>
    <w:rsid w:val="00E82633"/>
    <w:rsid w:val="00E84FB4"/>
    <w:rsid w:val="00EA21EF"/>
    <w:rsid w:val="00ED4274"/>
    <w:rsid w:val="00EE599B"/>
    <w:rsid w:val="00EF0EC6"/>
    <w:rsid w:val="00F22F4D"/>
    <w:rsid w:val="00F856E2"/>
    <w:rsid w:val="00F965A9"/>
    <w:rsid w:val="00FC0E59"/>
    <w:rsid w:val="00FF92BC"/>
    <w:rsid w:val="01580077"/>
    <w:rsid w:val="01A23689"/>
    <w:rsid w:val="025C6C0E"/>
    <w:rsid w:val="02DF316A"/>
    <w:rsid w:val="047B01CB"/>
    <w:rsid w:val="04E83B77"/>
    <w:rsid w:val="051FB529"/>
    <w:rsid w:val="06AD9E75"/>
    <w:rsid w:val="081FDC39"/>
    <w:rsid w:val="085755EB"/>
    <w:rsid w:val="08629D81"/>
    <w:rsid w:val="08C1B7F1"/>
    <w:rsid w:val="08EBF831"/>
    <w:rsid w:val="090AA4A1"/>
    <w:rsid w:val="09946B41"/>
    <w:rsid w:val="09EF8FF0"/>
    <w:rsid w:val="0A671851"/>
    <w:rsid w:val="0AF7C4C5"/>
    <w:rsid w:val="0B309B04"/>
    <w:rsid w:val="0B542D83"/>
    <w:rsid w:val="0BF958B3"/>
    <w:rsid w:val="0D24CD7F"/>
    <w:rsid w:val="0D952914"/>
    <w:rsid w:val="0E32FAFE"/>
    <w:rsid w:val="0EC09DE0"/>
    <w:rsid w:val="0FBC8AC7"/>
    <w:rsid w:val="106DA918"/>
    <w:rsid w:val="126463D0"/>
    <w:rsid w:val="14DF052E"/>
    <w:rsid w:val="14E1E76C"/>
    <w:rsid w:val="156E4FE1"/>
    <w:rsid w:val="159C0492"/>
    <w:rsid w:val="15D8F9D7"/>
    <w:rsid w:val="18D5B2E8"/>
    <w:rsid w:val="19B2DBF3"/>
    <w:rsid w:val="1A858903"/>
    <w:rsid w:val="1AB72F2B"/>
    <w:rsid w:val="1AEECBE5"/>
    <w:rsid w:val="1B4EAC54"/>
    <w:rsid w:val="1B7C6105"/>
    <w:rsid w:val="1D22AFDB"/>
    <w:rsid w:val="1DA1115A"/>
    <w:rsid w:val="1FFD4E33"/>
    <w:rsid w:val="2021B7D5"/>
    <w:rsid w:val="20520F56"/>
    <w:rsid w:val="20AE72D2"/>
    <w:rsid w:val="20D5C3F7"/>
    <w:rsid w:val="20DEB739"/>
    <w:rsid w:val="20F4CA87"/>
    <w:rsid w:val="21BDEDD8"/>
    <w:rsid w:val="22015035"/>
    <w:rsid w:val="252AD201"/>
    <w:rsid w:val="252CDAD1"/>
    <w:rsid w:val="2698E6DF"/>
    <w:rsid w:val="27934383"/>
    <w:rsid w:val="287DA3F0"/>
    <w:rsid w:val="292EABE9"/>
    <w:rsid w:val="2A666C05"/>
    <w:rsid w:val="2B191A99"/>
    <w:rsid w:val="2BC7A2E6"/>
    <w:rsid w:val="2C295766"/>
    <w:rsid w:val="2C58CF7F"/>
    <w:rsid w:val="2D2CDF4B"/>
    <w:rsid w:val="2DFA2F86"/>
    <w:rsid w:val="2E021D0C"/>
    <w:rsid w:val="2F731F44"/>
    <w:rsid w:val="30E12390"/>
    <w:rsid w:val="3131D048"/>
    <w:rsid w:val="32248636"/>
    <w:rsid w:val="32D22998"/>
    <w:rsid w:val="33FF9BF5"/>
    <w:rsid w:val="3481C8D0"/>
    <w:rsid w:val="3540A709"/>
    <w:rsid w:val="354ECFD1"/>
    <w:rsid w:val="35866C8B"/>
    <w:rsid w:val="359B6C56"/>
    <w:rsid w:val="3636C18E"/>
    <w:rsid w:val="37373CB7"/>
    <w:rsid w:val="373BC5A6"/>
    <w:rsid w:val="37821D5B"/>
    <w:rsid w:val="3893C7BA"/>
    <w:rsid w:val="38D79607"/>
    <w:rsid w:val="39F26134"/>
    <w:rsid w:val="3A847D55"/>
    <w:rsid w:val="3ACE4A71"/>
    <w:rsid w:val="3AF05B78"/>
    <w:rsid w:val="3B03205A"/>
    <w:rsid w:val="3B14836A"/>
    <w:rsid w:val="3E4C242C"/>
    <w:rsid w:val="3EC0649C"/>
    <w:rsid w:val="3F2DA8E0"/>
    <w:rsid w:val="3F9AE8DA"/>
    <w:rsid w:val="405C34FD"/>
    <w:rsid w:val="41F8055E"/>
    <w:rsid w:val="43120FD3"/>
    <w:rsid w:val="43E884D4"/>
    <w:rsid w:val="44B114F7"/>
    <w:rsid w:val="4553B8C4"/>
    <w:rsid w:val="456CE121"/>
    <w:rsid w:val="459BC707"/>
    <w:rsid w:val="4633BCFB"/>
    <w:rsid w:val="4708B182"/>
    <w:rsid w:val="47404E3C"/>
    <w:rsid w:val="484FC3FD"/>
    <w:rsid w:val="4A0ABFEA"/>
    <w:rsid w:val="4A2729E7"/>
    <w:rsid w:val="4A6F382A"/>
    <w:rsid w:val="4C0B088B"/>
    <w:rsid w:val="4D149497"/>
    <w:rsid w:val="4D1EF421"/>
    <w:rsid w:val="4D5ECAA9"/>
    <w:rsid w:val="4DA1122B"/>
    <w:rsid w:val="4DFFD7D1"/>
    <w:rsid w:val="4EBF0581"/>
    <w:rsid w:val="512F5937"/>
    <w:rsid w:val="51306530"/>
    <w:rsid w:val="51BA3DEF"/>
    <w:rsid w:val="53BAE5E4"/>
    <w:rsid w:val="53C347FC"/>
    <w:rsid w:val="53E4C5DA"/>
    <w:rsid w:val="54C1E13F"/>
    <w:rsid w:val="55AC2410"/>
    <w:rsid w:val="56206480"/>
    <w:rsid w:val="562F0E68"/>
    <w:rsid w:val="56A24E80"/>
    <w:rsid w:val="5714111B"/>
    <w:rsid w:val="573B4C26"/>
    <w:rsid w:val="57C5E69B"/>
    <w:rsid w:val="57C704B6"/>
    <w:rsid w:val="57ED9EAC"/>
    <w:rsid w:val="58CE32D1"/>
    <w:rsid w:val="58D3A9E0"/>
    <w:rsid w:val="590A4127"/>
    <w:rsid w:val="591D3C18"/>
    <w:rsid w:val="5962D517"/>
    <w:rsid w:val="5A666CD6"/>
    <w:rsid w:val="5AB6D193"/>
    <w:rsid w:val="5BE10B98"/>
    <w:rsid w:val="5C2A3D38"/>
    <w:rsid w:val="5C8FA604"/>
    <w:rsid w:val="5E328796"/>
    <w:rsid w:val="5F05FAA3"/>
    <w:rsid w:val="5F48BBEB"/>
    <w:rsid w:val="60A1CB04"/>
    <w:rsid w:val="60B47CBB"/>
    <w:rsid w:val="62138E4F"/>
    <w:rsid w:val="63D96BC6"/>
    <w:rsid w:val="6534D271"/>
    <w:rsid w:val="65753C27"/>
    <w:rsid w:val="657D29AD"/>
    <w:rsid w:val="65A6BC4A"/>
    <w:rsid w:val="662C09D5"/>
    <w:rsid w:val="6673C34B"/>
    <w:rsid w:val="67CDE19D"/>
    <w:rsid w:val="67F66B4F"/>
    <w:rsid w:val="6B705393"/>
    <w:rsid w:val="6D54DDD3"/>
    <w:rsid w:val="6F2ED024"/>
    <w:rsid w:val="70017D34"/>
    <w:rsid w:val="701836E1"/>
    <w:rsid w:val="70BFDC54"/>
    <w:rsid w:val="7102974E"/>
    <w:rsid w:val="718D650C"/>
    <w:rsid w:val="71FF89F6"/>
    <w:rsid w:val="725BACB5"/>
    <w:rsid w:val="74B8C939"/>
    <w:rsid w:val="75A192F6"/>
    <w:rsid w:val="75BCE014"/>
    <w:rsid w:val="7758B075"/>
    <w:rsid w:val="77E5EB86"/>
    <w:rsid w:val="77F069FB"/>
    <w:rsid w:val="78F480D6"/>
    <w:rsid w:val="794CEE91"/>
    <w:rsid w:val="7981BBE7"/>
    <w:rsid w:val="7AA97994"/>
    <w:rsid w:val="7D06BC2E"/>
    <w:rsid w:val="7D7F0549"/>
    <w:rsid w:val="7D88FAEA"/>
    <w:rsid w:val="7DDBB0B5"/>
    <w:rsid w:val="7E410FF5"/>
    <w:rsid w:val="7EC79841"/>
    <w:rsid w:val="7F1AD5AA"/>
    <w:rsid w:val="7F24CB4B"/>
    <w:rsid w:val="7F33FE07"/>
    <w:rsid w:val="7F778116"/>
    <w:rsid w:val="7FB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EE30"/>
  <w15:docId w15:val="{C74C1704-A007-4488-9E26-AAAA7749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omylnaczcionkaakapitu"/>
    <w:rsid w:val="00E82633"/>
  </w:style>
  <w:style w:type="character" w:styleId="Pogrubienie">
    <w:name w:val="Strong"/>
    <w:basedOn w:val="Domylnaczcionkaakapitu"/>
    <w:uiPriority w:val="22"/>
    <w:qFormat/>
    <w:rsid w:val="00E84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867B-DC84-4E39-8D02-B1B59047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4493</Words>
  <Characters>26961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dc:description/>
  <cp:lastModifiedBy>PRACOWNIA CHEMICZNA</cp:lastModifiedBy>
  <cp:revision>2</cp:revision>
  <dcterms:created xsi:type="dcterms:W3CDTF">2024-09-20T07:31:00Z</dcterms:created>
  <dcterms:modified xsi:type="dcterms:W3CDTF">2024-09-20T07:31:00Z</dcterms:modified>
</cp:coreProperties>
</file>