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5766" w14:textId="532CB9BB" w:rsidR="00D97A0E" w:rsidRDefault="00D97A0E" w:rsidP="00D97A0E">
      <w:pPr>
        <w:suppressAutoHyphens/>
        <w:rPr>
          <w:rFonts w:ascii="Times New Roman" w:eastAsia="Andale Sans UI" w:hAnsi="Times New Roman" w:cs="Tahoma"/>
          <w:b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FIZYKA KLASA 2 (zakres rozszerzony</w:t>
      </w:r>
      <w:r>
        <w:rPr>
          <w:rFonts w:eastAsia="Andale Sans UI" w:cs="Tahoma"/>
          <w:b/>
          <w:kern w:val="3"/>
          <w:lang w:eastAsia="ja-JP" w:bidi="fa-IR"/>
        </w:rPr>
        <w:t>)</w:t>
      </w:r>
    </w:p>
    <w:p w14:paraId="2A79B68D" w14:textId="6F385E9A" w:rsidR="00D97A0E" w:rsidRPr="00D97A0E" w:rsidRDefault="00D97A0E" w:rsidP="00D97A0E">
      <w:pPr>
        <w:suppressAutoHyphens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>Wymagania programowe na poszczególne oceny przygotowane na podstawie treści zawartych w podstawie programowej (</w:t>
      </w:r>
      <w:r>
        <w:rPr>
          <w:rFonts w:eastAsia="Andale Sans UI" w:cs="Calibri"/>
          <w:b/>
          <w:color w:val="231F20"/>
          <w:kern w:val="3"/>
          <w:lang w:eastAsia="ja-JP" w:bidi="fa-IR"/>
        </w:rPr>
        <w:t xml:space="preserve">załącznik nr 1 do rozporządzenia, Dz.U. 2024 r, poz. </w:t>
      </w:r>
      <w:r>
        <w:rPr>
          <w:rFonts w:eastAsia="Andale Sans UI" w:cs="Calibri"/>
          <w:b/>
          <w:color w:val="000000" w:themeColor="text1"/>
          <w:kern w:val="3"/>
          <w:lang w:eastAsia="ja-JP" w:bidi="fa-IR"/>
        </w:rPr>
        <w:t>1019</w:t>
      </w:r>
      <w:r>
        <w:rPr>
          <w:rFonts w:eastAsia="Andale Sans UI" w:cs="Calibri"/>
          <w:b/>
          <w:color w:val="231F20"/>
          <w:kern w:val="3"/>
          <w:lang w:eastAsia="ja-JP" w:bidi="fa-IR"/>
        </w:rPr>
        <w:t>)</w:t>
      </w:r>
      <w:r>
        <w:rPr>
          <w:rFonts w:eastAsia="Andale Sans UI" w:cs="Tahoma"/>
          <w:b/>
          <w:kern w:val="3"/>
          <w:lang w:eastAsia="ja-JP" w:bidi="fa-IR"/>
        </w:rPr>
        <w:t xml:space="preserve">, programie nauczania oraz w części 1. podręcznika dla liceum i technikum </w:t>
      </w:r>
      <w:r>
        <w:rPr>
          <w:rFonts w:eastAsia="Andale Sans UI" w:cs="Tahoma"/>
          <w:b/>
          <w:i/>
          <w:kern w:val="3"/>
          <w:lang w:eastAsia="ja-JP" w:bidi="fa-IR"/>
        </w:rPr>
        <w:t xml:space="preserve"> </w:t>
      </w:r>
      <w:r>
        <w:rPr>
          <w:rFonts w:eastAsia="Andale Sans UI" w:cs="Tahoma"/>
          <w:b/>
          <w:i/>
          <w:kern w:val="3"/>
          <w:lang w:eastAsia="ja-JP" w:bidi="fa-IR"/>
        </w:rPr>
        <w:t xml:space="preserve">Zrozumieć fizykę, </w:t>
      </w:r>
      <w:r w:rsidRPr="00D97A0E">
        <w:rPr>
          <w:rFonts w:eastAsia="Andale Sans UI" w:cs="Tahoma"/>
          <w:b/>
          <w:kern w:val="3"/>
          <w:lang w:eastAsia="ja-JP" w:bidi="fa-IR"/>
        </w:rPr>
        <w:t>zakres rozszerzony</w:t>
      </w:r>
    </w:p>
    <w:tbl>
      <w:tblPr>
        <w:tblW w:w="4976" w:type="pct"/>
        <w:tblCellMar>
          <w:top w:w="108" w:type="dxa"/>
          <w:left w:w="57" w:type="dxa"/>
          <w:bottom w:w="108" w:type="dxa"/>
          <w:right w:w="57" w:type="dxa"/>
        </w:tblCellMar>
        <w:tblLook w:val="0000" w:firstRow="0" w:lastRow="0" w:firstColumn="0" w:lastColumn="0" w:noHBand="0" w:noVBand="0"/>
      </w:tblPr>
      <w:tblGrid>
        <w:gridCol w:w="2778"/>
        <w:gridCol w:w="3200"/>
        <w:gridCol w:w="2635"/>
        <w:gridCol w:w="3303"/>
        <w:gridCol w:w="2011"/>
      </w:tblGrid>
      <w:tr w:rsidR="00312FD1" w:rsidRPr="00312FD1" w14:paraId="642819E0" w14:textId="77777777" w:rsidTr="00707351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777F27D5" w14:textId="77777777" w:rsidR="00385401" w:rsidRPr="00312FD1" w:rsidRDefault="00385401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  <w:t>Ocena</w:t>
            </w:r>
          </w:p>
        </w:tc>
      </w:tr>
      <w:tr w:rsidR="00D97A0E" w:rsidRPr="00312FD1" w14:paraId="0A1573FC" w14:textId="4DEC41D8" w:rsidTr="00D97A0E">
        <w:trPr>
          <w:trHeight w:val="20"/>
          <w:tblHeader/>
        </w:trPr>
        <w:tc>
          <w:tcPr>
            <w:tcW w:w="997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71759E2F" w14:textId="77777777" w:rsidR="00D97A0E" w:rsidRPr="00312FD1" w:rsidRDefault="00D97A0E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149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48425BEC" w14:textId="77777777" w:rsidR="00D97A0E" w:rsidRPr="00312FD1" w:rsidRDefault="00D97A0E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946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34CD4779" w14:textId="77777777" w:rsidR="00D97A0E" w:rsidRPr="00312FD1" w:rsidRDefault="00D97A0E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86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auto"/>
            </w:tcBorders>
            <w:shd w:val="clear" w:color="auto" w:fill="E6F0D3"/>
          </w:tcPr>
          <w:p w14:paraId="423BC586" w14:textId="77777777" w:rsidR="00D97A0E" w:rsidRPr="00312FD1" w:rsidRDefault="00D97A0E" w:rsidP="00707351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Stopień bardzo dobry</w:t>
            </w:r>
          </w:p>
        </w:tc>
        <w:tc>
          <w:tcPr>
            <w:tcW w:w="722" w:type="pct"/>
            <w:tcBorders>
              <w:top w:val="single" w:sz="8" w:space="0" w:color="93C73C"/>
              <w:left w:val="single" w:sz="4" w:space="0" w:color="auto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7BA6EB1C" w14:textId="0DACACC2" w:rsidR="00D97A0E" w:rsidRPr="00312FD1" w:rsidRDefault="00D97A0E" w:rsidP="00D97A0E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Stopień celujący</w:t>
            </w:r>
          </w:p>
        </w:tc>
      </w:tr>
      <w:tr w:rsidR="00D97A0E" w:rsidRPr="00312FD1" w14:paraId="06BA2A24" w14:textId="102E8D02" w:rsidTr="00D97A0E">
        <w:trPr>
          <w:trHeight w:val="20"/>
        </w:trPr>
        <w:tc>
          <w:tcPr>
            <w:tcW w:w="4278" w:type="pct"/>
            <w:gridSpan w:val="4"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740F36E7" w14:textId="60F54BAF" w:rsidR="00D97A0E" w:rsidRPr="00312FD1" w:rsidRDefault="00D97A0E" w:rsidP="00707351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7. Hydrostatyka</w:t>
            </w:r>
            <w:r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 xml:space="preserve"> i </w:t>
            </w: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wstęp do zjawisk cieplnych</w:t>
            </w:r>
          </w:p>
        </w:tc>
        <w:tc>
          <w:tcPr>
            <w:tcW w:w="722" w:type="pct"/>
            <w:tcBorders>
              <w:top w:val="single" w:sz="8" w:space="0" w:color="93C73C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E42DBD" w14:textId="77777777" w:rsidR="00D97A0E" w:rsidRPr="00312FD1" w:rsidRDefault="00D97A0E" w:rsidP="00D97A0E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</w:p>
        </w:tc>
      </w:tr>
      <w:tr w:rsidR="00D97A0E" w:rsidRPr="00312FD1" w14:paraId="55CEA0F9" w14:textId="074ADD0D" w:rsidTr="00D97A0E">
        <w:trPr>
          <w:trHeight w:val="20"/>
        </w:trPr>
        <w:tc>
          <w:tcPr>
            <w:tcW w:w="99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53B2829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2980A947" w14:textId="713F26A7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jednostką oraz prawem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Pascala; rozróżnia parcie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ciśnienie,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między parciem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ciśnieniem</w:t>
            </w:r>
          </w:p>
          <w:p w14:paraId="47EAD059" w14:textId="7C5DB09B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gęstości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jej jednostką;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gęstości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masą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objętością</w:t>
            </w:r>
          </w:p>
          <w:p w14:paraId="1647D215" w14:textId="01FB9370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 hydrostatycznego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 atmosferycznego</w:t>
            </w:r>
          </w:p>
          <w:p w14:paraId="5C532ABF" w14:textId="4AA3866D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siły wyporu </w:t>
            </w:r>
            <w:r w:rsidRPr="00312FD1">
              <w:rPr>
                <w:color w:val="000000" w:themeColor="text1"/>
                <w:sz w:val="15"/>
                <w:szCs w:val="15"/>
              </w:rPr>
              <w:t>oraz prawem Archimedesa dla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gazów</w:t>
            </w:r>
          </w:p>
          <w:p w14:paraId="7D9BC749" w14:textId="77777777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energia kinetyczna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temperatura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energia wewnętrzna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zero bezwzględne</w:t>
            </w:r>
          </w:p>
          <w:p w14:paraId="5C393CEB" w14:textId="17B926B9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skalami temperatury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Kelvina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Celsjusza oraz zależnością </w:t>
            </w:r>
            <w:r w:rsidRPr="00312FD1">
              <w:rPr>
                <w:color w:val="000000" w:themeColor="text1"/>
                <w:sz w:val="15"/>
                <w:szCs w:val="15"/>
              </w:rPr>
              <w:t>między nimi</w:t>
            </w:r>
          </w:p>
          <w:p w14:paraId="1AE2F7E3" w14:textId="52CFEE52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przekaz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między układami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temperaturach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przekaz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formie pracy; wyjaśnia, kiedy ciała znajdują się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stanie równowagi termodynamicznej</w:t>
            </w:r>
          </w:p>
          <w:p w14:paraId="104C8441" w14:textId="23BEBB13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posługuje si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 xml:space="preserve">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jego jednostką</w:t>
            </w:r>
          </w:p>
          <w:p w14:paraId="627A5B59" w14:textId="6382BA32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formy przekazywania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postaci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ciepła: przewodnictwo cieplne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konwekcję</w:t>
            </w:r>
          </w:p>
          <w:p w14:paraId="0B0F45D8" w14:textId="1E2AE0AC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zjawiska topnienia, krzepnięcia, wrzenia, skraplania, sublimacji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resublimacji jako procesy,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których dostarczanie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nie powoduje zmiany temperatury</w:t>
            </w:r>
          </w:p>
          <w:p w14:paraId="63F72125" w14:textId="6DAC362A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właściwe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ciepło przemiany fazowej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bilans cieplny</w:t>
            </w:r>
            <w:r w:rsidRPr="00312FD1">
              <w:rPr>
                <w:color w:val="000000" w:themeColor="text1"/>
                <w:sz w:val="15"/>
                <w:szCs w:val="15"/>
              </w:rPr>
              <w:t>; wyjaśnia, co nazywamy bilansem cieplnym,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jego zastosowania</w:t>
            </w:r>
          </w:p>
          <w:p w14:paraId="1ABF72B1" w14:textId="29981116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tabel wartości 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ciepła przemiany fazowej różnych substancji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porównuje je, wykorzystuje pojęcia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przemiany fazowej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jakościowej analizie bilansu cieplnego, wykonuje obliczenia szacunkowe</w:t>
            </w:r>
          </w:p>
          <w:p w14:paraId="3D9FB982" w14:textId="69FA89B1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opisów: </w:t>
            </w:r>
          </w:p>
          <w:p w14:paraId="339C7576" w14:textId="36DC0C55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przenoszeniem ciśnienia </w:t>
            </w:r>
          </w:p>
          <w:p w14:paraId="1453036A" w14:textId="6F8C1D4B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 równowagę cieczy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naczyniach połączonych</w:t>
            </w:r>
          </w:p>
          <w:p w14:paraId="4FB6C14A" w14:textId="77777777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demonstruje zależność ciśnienia hydrostatycznego od wysokości słupa cieczy</w:t>
            </w:r>
          </w:p>
          <w:p w14:paraId="31220E2C" w14:textId="77777777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stałość temperatury podczas przemiany fazowej</w:t>
            </w:r>
          </w:p>
          <w:p w14:paraId="0286831B" w14:textId="2AE47A42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bada rozszerzalność cieplną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cieczy (wody)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gazu (powietrza)</w:t>
            </w:r>
          </w:p>
          <w:p w14:paraId="7D606378" w14:textId="77777777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demonstruje rozszerzalność </w:t>
            </w:r>
            <w:r w:rsidRPr="00312FD1">
              <w:rPr>
                <w:b/>
                <w:bCs/>
                <w:color w:val="000000" w:themeColor="text1"/>
                <w:spacing w:val="-2"/>
                <w:sz w:val="15"/>
                <w:szCs w:val="15"/>
              </w:rPr>
              <w:t>cieplną wybranych ciał stałych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</w:t>
            </w:r>
          </w:p>
          <w:p w14:paraId="75D4E96E" w14:textId="77777777" w:rsidR="00D97A0E" w:rsidRPr="00312FD1" w:rsidRDefault="00D97A0E" w:rsidP="00312FD1">
            <w:pPr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formułuje wnioski</w:t>
            </w:r>
          </w:p>
          <w:p w14:paraId="040C1507" w14:textId="77777777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5E8F6EF4" w14:textId="3C95804A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pojęciem ciśnienia oraz prostymi urządzeniami hydraulicznymi</w:t>
            </w:r>
          </w:p>
          <w:p w14:paraId="3FA0766F" w14:textId="72592F7F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atmosferycznym</w:t>
            </w:r>
          </w:p>
          <w:p w14:paraId="09EC5A77" w14:textId="64F98921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 wykorzystując prawo Archimedesa</w:t>
            </w:r>
          </w:p>
          <w:p w14:paraId="4B574E69" w14:textId="1C023D7D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energią kinetyczną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temperaturą</w:t>
            </w:r>
          </w:p>
          <w:p w14:paraId="6F680169" w14:textId="2B4FA2B3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</w:p>
          <w:p w14:paraId="040B0F3C" w14:textId="05B9CC30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37542E77" w14:textId="43E44100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33875184" w14:textId="25E922CF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694EF6F6" w14:textId="32525EF6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przyrodzie,</w:t>
            </w:r>
          </w:p>
          <w:p w14:paraId="14F9697A" w14:textId="4F1B660D" w:rsidR="00D97A0E" w:rsidRPr="00312FD1" w:rsidRDefault="00D97A0E" w:rsidP="00312FD1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wykonuje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14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4CC7D16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73E78816" w14:textId="77777777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stosuje pojęcie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do wyjaśniania zjawisk, wyjaśnia zjawiska za pomocą prawa Pascala</w:t>
            </w:r>
          </w:p>
          <w:p w14:paraId="145C9EB1" w14:textId="77777777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przykłady praktycznych zastosowań prawa Pascala</w:t>
            </w:r>
          </w:p>
          <w:p w14:paraId="4040B8F4" w14:textId="10CFACAE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obliczeniach związek między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wysokością słupa cieczy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jej gęstością</w:t>
            </w:r>
          </w:p>
          <w:p w14:paraId="0E043B84" w14:textId="13ADDFF9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prawo naczyń połączonych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równowagę cieczy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naczyniach połączonych</w:t>
            </w:r>
          </w:p>
          <w:p w14:paraId="536BE662" w14:textId="06292B51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stosuje pojęcia 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t xml:space="preserve">ciśnienia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hydrostatycznego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ciśnienia 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t>atmosferycznego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do wyjaśniania zjawisk</w:t>
            </w:r>
          </w:p>
          <w:p w14:paraId="6D72169D" w14:textId="1CCC3B4A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stosuje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obliczeniach prawo Archimedesa</w:t>
            </w:r>
          </w:p>
          <w:p w14:paraId="4CDA7D25" w14:textId="65C67785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siły działające na ciało całkowicie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częściowo zanurzone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cieczy, opisuje warunki pływania ciał</w:t>
            </w:r>
          </w:p>
          <w:p w14:paraId="74FFD4DF" w14:textId="77777777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przedstawia podstawy kinetyczno-molekularnej teorii budowy materii,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posługuje się założeniami tej teorii</w:t>
            </w:r>
          </w:p>
          <w:p w14:paraId="15966673" w14:textId="47F4E111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wyjaśnia, od czego zależy energia wewnętrzna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jaki ma ona związek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temperaturą; wskazuje różnice między tymi pojęciami</w:t>
            </w:r>
          </w:p>
          <w:p w14:paraId="7FEDD496" w14:textId="0EACC0ED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wykorzystuje pojęcie </w:t>
            </w:r>
            <w:r w:rsidRPr="00312FD1">
              <w:rPr>
                <w:i/>
                <w:color w:val="000000" w:themeColor="text1"/>
                <w:spacing w:val="-6"/>
                <w:sz w:val="15"/>
                <w:szCs w:val="15"/>
              </w:rPr>
              <w:t xml:space="preserve">ciepła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właściwego</w:t>
            </w:r>
            <w:r>
              <w:rPr>
                <w:color w:val="000000" w:themeColor="text1"/>
                <w:spacing w:val="-6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705A6DE8" w14:textId="557662A3" w:rsidR="00D97A0E" w:rsidRPr="00265308" w:rsidRDefault="00D97A0E" w:rsidP="00265308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przekazywanie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przez promieniowanie</w:t>
            </w:r>
          </w:p>
          <w:p w14:paraId="5837497A" w14:textId="23CF34F0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przykłady współistnienia substancji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różnych fazach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stanie równowagi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termodynamicznej; szkicuje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objaśnia wykres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Q</w:t>
            </w:r>
            <w:r w:rsidRPr="00312FD1">
              <w:rPr>
                <w:color w:val="000000" w:themeColor="text1"/>
                <w:sz w:val="15"/>
                <w:szCs w:val="15"/>
              </w:rPr>
              <w:t>) dla wody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trzech stanach skupienia</w:t>
            </w:r>
          </w:p>
          <w:p w14:paraId="5C0AB23F" w14:textId="1B6B3BAB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parowania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topnienia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jednostką, wykorzystuje te pojęcia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21650E6E" w14:textId="77777777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odróżnia parowanie powierzchniowe od wrzenia</w:t>
            </w:r>
          </w:p>
          <w:p w14:paraId="3CE748E2" w14:textId="62B45020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wykorzystuje pojęcia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przemiany fazowej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0FE3E56A" w14:textId="626B3111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zjawisko rozszerzalności cieplnej: liniowej ciał stałych oraz objętościowej gazów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cieczy, wskazuje jego przykłady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34E4C8C8" w14:textId="468943F1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omawia na przykładach znaczenie praktyczne rozszerzalności cieplnej ciał stałych;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wyjaśnia nietypową rozszerzalność cieplną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wody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jej znaczenie dla życia na Ziemi</w:t>
            </w:r>
          </w:p>
          <w:p w14:paraId="47F7801D" w14:textId="3BF8D0EB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wymienia szczególne własności wody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ich konsekwencje dla życia na Ziemi; </w:t>
            </w:r>
            <w:r w:rsidRPr="00312FD1">
              <w:rPr>
                <w:color w:val="000000" w:themeColor="text1"/>
                <w:sz w:val="15"/>
                <w:szCs w:val="15"/>
              </w:rPr>
              <w:t>wyjaśnia znaczenie wartości 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ciepła parowania wody</w:t>
            </w:r>
          </w:p>
          <w:p w14:paraId="7CFAC21B" w14:textId="33A994E6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omawia przykłady zjawisk cieplnych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 ożywionej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nieożywionej</w:t>
            </w:r>
          </w:p>
          <w:p w14:paraId="3AF58364" w14:textId="61E1DEC3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opisów:</w:t>
            </w:r>
          </w:p>
          <w:p w14:paraId="77BE5749" w14:textId="79B9CA71" w:rsidR="00D97A0E" w:rsidRPr="00312FD1" w:rsidRDefault="00D97A0E" w:rsidP="001A16BA">
            <w:pPr>
              <w:widowControl/>
              <w:numPr>
                <w:ilvl w:val="0"/>
                <w:numId w:val="1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bada, od czego zależy,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od czego nie zależy energia potencjalna ciała,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opisu doświadczenia</w:t>
            </w:r>
          </w:p>
          <w:p w14:paraId="5C27820E" w14:textId="26F29953" w:rsidR="00D97A0E" w:rsidRPr="00312FD1" w:rsidRDefault="00D97A0E" w:rsidP="001A16BA">
            <w:pPr>
              <w:widowControl/>
              <w:numPr>
                <w:ilvl w:val="0"/>
                <w:numId w:val="1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bada proces wyrównywania temperatury ciał</w:t>
            </w:r>
            <w:r w:rsidRPr="00312FD1">
              <w:rPr>
                <w:color w:val="000000" w:themeColor="text1"/>
                <w:sz w:val="15"/>
                <w:szCs w:val="15"/>
              </w:rPr>
              <w:t>, wyznacza ciepło właściwe cieczy, sporządza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wykresy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72B53AB6" w14:textId="09B8F2AF" w:rsidR="00D97A0E" w:rsidRPr="00312FD1" w:rsidRDefault="00D97A0E" w:rsidP="001A16BA">
            <w:pPr>
              <w:widowControl/>
              <w:numPr>
                <w:ilvl w:val="0"/>
                <w:numId w:val="10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bada proces wyrównywania temperatury ciał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posługuje się bilansem cieplnym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2D9A39FA" w14:textId="3C993CEB" w:rsidR="00D97A0E" w:rsidRPr="00312FD1" w:rsidRDefault="00D97A0E" w:rsidP="00312FD1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przedstawia,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opracowuje wyniki, uwzględnia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niepewności pomiarów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formułuje wnioski</w:t>
            </w:r>
          </w:p>
          <w:p w14:paraId="10AEE7FE" w14:textId="77777777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2106A948" w14:textId="59FBF627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1798F6DE" w14:textId="6CCA0D7E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ciśnieniem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hydrostatycznym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atmosferycznym</w:t>
            </w:r>
          </w:p>
          <w:p w14:paraId="62434F9B" w14:textId="76064D0E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 wykorzystując prawo Archimedesa</w:t>
            </w:r>
          </w:p>
          <w:p w14:paraId="4B51C68C" w14:textId="32D92883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temperaturą </w:t>
            </w:r>
          </w:p>
          <w:p w14:paraId="1B3ACF84" w14:textId="3026778A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</w:p>
          <w:p w14:paraId="3A37A896" w14:textId="496A89C2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044B4DB9" w14:textId="363755D0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57F173C5" w14:textId="57CBBD72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związane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rozszerzalnością cieplną</w:t>
            </w:r>
          </w:p>
          <w:p w14:paraId="64F323EE" w14:textId="2E122881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przyrodzie, </w:t>
            </w:r>
          </w:p>
          <w:p w14:paraId="5EB659B8" w14:textId="76C57669" w:rsidR="00D97A0E" w:rsidRPr="00312FD1" w:rsidRDefault="00D97A0E" w:rsidP="00312FD1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tablicami fizycznymi, kartą wybranych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wykonuje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sporządza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149CD624" w14:textId="1C47415C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przedstawionych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internetu, dotyczącymi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szczególności:</w:t>
            </w:r>
          </w:p>
          <w:p w14:paraId="5FCFE4F0" w14:textId="77777777" w:rsidR="00D97A0E" w:rsidRPr="00312FD1" w:rsidRDefault="00D97A0E" w:rsidP="001A16BA">
            <w:pPr>
              <w:widowControl/>
              <w:numPr>
                <w:ilvl w:val="0"/>
                <w:numId w:val="11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ciśnienia</w:t>
            </w:r>
          </w:p>
          <w:p w14:paraId="458EBE6D" w14:textId="77777777" w:rsidR="00D97A0E" w:rsidRPr="00312FD1" w:rsidRDefault="00D97A0E" w:rsidP="001A16BA">
            <w:pPr>
              <w:widowControl/>
              <w:numPr>
                <w:ilvl w:val="0"/>
                <w:numId w:val="11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siły wyporu</w:t>
            </w:r>
          </w:p>
          <w:p w14:paraId="102C4360" w14:textId="77777777" w:rsidR="00D97A0E" w:rsidRPr="00312FD1" w:rsidRDefault="00D97A0E" w:rsidP="001A16BA">
            <w:pPr>
              <w:widowControl/>
              <w:numPr>
                <w:ilvl w:val="0"/>
                <w:numId w:val="11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przemian fazowych</w:t>
            </w:r>
          </w:p>
          <w:p w14:paraId="1EBF0D4C" w14:textId="47C9CEA9" w:rsidR="00D97A0E" w:rsidRPr="00312FD1" w:rsidRDefault="00D97A0E" w:rsidP="001A16B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hydrostatyki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wiadomości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zjawiskach cieplnych;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94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18C0C80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4C879C4" w14:textId="77777777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zasadę działania wybranych urządzeń hydraulicznych</w:t>
            </w:r>
          </w:p>
          <w:p w14:paraId="29F44A4B" w14:textId="77777777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doświadczalnie wyznacza ciśnienie atmosferyczne</w:t>
            </w:r>
          </w:p>
          <w:p w14:paraId="1BD2DCEA" w14:textId="331761AC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wyprowadza wzór na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ciśnienie </w:t>
            </w:r>
            <w:r w:rsidRPr="00312FD1">
              <w:rPr>
                <w:color w:val="000000" w:themeColor="text1"/>
                <w:sz w:val="15"/>
                <w:szCs w:val="15"/>
              </w:rPr>
              <w:t>hydrostatyczne;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paradoks hydrostatyczny</w:t>
            </w:r>
          </w:p>
          <w:p w14:paraId="0371C34B" w14:textId="2FE62113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wyjaśnia, od czego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jak zależy ciśnienie atmosferyczne; porównuje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zmiany ciśnienia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słupie cieczy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słupie powietrza, wyjaśnia różnicę</w:t>
            </w:r>
          </w:p>
          <w:p w14:paraId="3E5DD642" w14:textId="77777777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uzasadnia (wyprowadza) wzór na siłę wyporu</w:t>
            </w:r>
          </w:p>
          <w:p w14:paraId="30F17CCA" w14:textId="7FE87370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wyjaśnia, od czego zależy stabilność łodzi</w:t>
            </w:r>
          </w:p>
          <w:p w14:paraId="3B4D30EB" w14:textId="66EA16FE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związek między temperaturą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skali Kelvina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średnią energią ruchu cząsteczek, stosuje go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1B5A718D" w14:textId="155C63B1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wyjaśnia, na czym polegało odkrycie Smoluchowskiego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Einsteina</w:t>
            </w:r>
          </w:p>
          <w:p w14:paraId="77C30151" w14:textId="18C6D39F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doświadczalnie wyznacza ciepło parowania wody,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opracowuje wyniki,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demonstruje zależność temperatury wrzenia od ciśnienia atmosferycznego</w:t>
            </w:r>
          </w:p>
          <w:p w14:paraId="0F166B21" w14:textId="15F66AF8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opisuje skokową zmianę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przemianach fazowych; wyjaśnia mechanizm przemian fazowych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mikroskopowego punktu widzenia</w:t>
            </w:r>
          </w:p>
          <w:p w14:paraId="6A187746" w14:textId="783D0F15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zależność temperatury wrzenia od ciśnienia atmosferycznego; podaje przykłady skutków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wykorzystania tej zależności</w:t>
            </w:r>
          </w:p>
          <w:p w14:paraId="47A4B1AA" w14:textId="35950752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wyjaśnia przyczynę rozszerzalności cieplnej, odwołując się do cząsteczkowej budowy materii (budowy mikroskopowej ciał stałych,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gazów)</w:t>
            </w:r>
          </w:p>
          <w:p w14:paraId="14409C8E" w14:textId="34AA532C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wpływ konwekcji na klimat Ziemi, porównuje obieg powietrza wynikający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konwekcji, gdyby Ziemia się nie obracała,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 obracającej się Ziemi, uwzględniając siłę Coriolisa; opisuje wykorzystywanie promieniowania cieplnego przez organizmy żywe</w:t>
            </w:r>
          </w:p>
          <w:p w14:paraId="0DC2A63E" w14:textId="1266C033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modyfikuje przebieg doświadczeń (formułuje hipotezę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kroki niezbędne do jej weryfikacji):</w:t>
            </w:r>
          </w:p>
          <w:p w14:paraId="7F7043E7" w14:textId="57F0E040" w:rsidR="00D97A0E" w:rsidRPr="00312FD1" w:rsidRDefault="00D97A0E" w:rsidP="001A16BA">
            <w:pPr>
              <w:widowControl/>
              <w:numPr>
                <w:ilvl w:val="0"/>
                <w:numId w:val="13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przenoszeniem ciśnienia</w:t>
            </w:r>
          </w:p>
          <w:p w14:paraId="10E9FBA4" w14:textId="0366C1A1" w:rsidR="00D97A0E" w:rsidRPr="00312FD1" w:rsidRDefault="00D97A0E" w:rsidP="001A16BA">
            <w:pPr>
              <w:widowControl/>
              <w:numPr>
                <w:ilvl w:val="0"/>
                <w:numId w:val="13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dotyczących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 badania procesu wyrównywania temperatury ciał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posługiwania się bilansem cieplnym</w:t>
            </w:r>
          </w:p>
          <w:p w14:paraId="7B678CD4" w14:textId="73BEE00A" w:rsidR="00D97A0E" w:rsidRPr="00312FD1" w:rsidRDefault="00D97A0E" w:rsidP="001A16BA">
            <w:pPr>
              <w:widowControl/>
              <w:numPr>
                <w:ilvl w:val="0"/>
                <w:numId w:val="13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dotyczących badania rozszerzalności cieplnej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gazu oraz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demonstracji rozszerzalności cieplnej wybranych ciał stałych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4E92A171" w14:textId="77777777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rozwiązuje złożone (typowe) zadania lub problemy: </w:t>
            </w:r>
          </w:p>
          <w:p w14:paraId="6A4852C6" w14:textId="47B11A36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739C7741" w14:textId="7B890AA6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ciśnieniem atmosferycznym</w:t>
            </w:r>
          </w:p>
          <w:p w14:paraId="5497E615" w14:textId="45E431D8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prawa Archimedesa</w:t>
            </w:r>
          </w:p>
          <w:p w14:paraId="62629C01" w14:textId="4E6F025A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temperaturą</w:t>
            </w:r>
          </w:p>
          <w:p w14:paraId="7C07AD2C" w14:textId="6B7BD304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</w:p>
          <w:p w14:paraId="4D8B76E1" w14:textId="001AC06F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7A5C865A" w14:textId="636EB3F0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4A9B2B1F" w14:textId="17B869FD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3DD22AFD" w14:textId="23A0F786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</w:t>
            </w:r>
          </w:p>
          <w:p w14:paraId="42C806E0" w14:textId="6F3CC69C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prezentuje projekt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Fontanna Herona </w:t>
            </w:r>
            <w:r w:rsidRPr="00312FD1">
              <w:rPr>
                <w:color w:val="000000" w:themeColor="text1"/>
                <w:sz w:val="15"/>
                <w:szCs w:val="15"/>
              </w:rPr>
              <w:t>opisany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podręczniku</w:t>
            </w:r>
          </w:p>
          <w:p w14:paraId="4AB8FD51" w14:textId="4C17BE4B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tym teksty popularnonaukowe, 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Hydrostatyka</w:t>
            </w:r>
            <w:r>
              <w:rPr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wstęp do zjawisk cieplnych</w:t>
            </w:r>
            <w:r w:rsidRPr="00312FD1">
              <w:rPr>
                <w:color w:val="000000" w:themeColor="text1"/>
                <w:sz w:val="15"/>
                <w:szCs w:val="15"/>
              </w:rPr>
              <w:t>, 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</w:p>
        </w:tc>
        <w:tc>
          <w:tcPr>
            <w:tcW w:w="118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574C0B64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1B5DDF0F" w14:textId="77777777" w:rsidR="00D97A0E" w:rsidRPr="00312FD1" w:rsidRDefault="00D97A0E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7B431338" w14:textId="1BAD797E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57454434" w14:textId="398A12AF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ciśnieniem atmosferycznym</w:t>
            </w:r>
          </w:p>
          <w:p w14:paraId="17565848" w14:textId="67FD4F55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prawa Archimedesa</w:t>
            </w:r>
          </w:p>
          <w:p w14:paraId="66859061" w14:textId="6480A4C9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związku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temperaturą</w:t>
            </w:r>
          </w:p>
          <w:p w14:paraId="2D00CB5B" w14:textId="2FCF1E93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</w:p>
          <w:p w14:paraId="12862E0A" w14:textId="34D8B0CD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40A0F027" w14:textId="3AECFA40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7929DCAF" w14:textId="05661D9E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56042194" w14:textId="10D3A7C2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</w:t>
            </w:r>
          </w:p>
          <w:p w14:paraId="77891C47" w14:textId="3481C72E" w:rsidR="00D97A0E" w:rsidRPr="00312FD1" w:rsidRDefault="00D97A0E" w:rsidP="001A16BA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projektuje, wykonuje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demonstruje działający model fontanny Herona; formułuje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weryfikuje hipotezy</w:t>
            </w:r>
          </w:p>
          <w:p w14:paraId="4E0FF8F5" w14:textId="025BCB21" w:rsidR="00D97A0E" w:rsidRPr="00312FD1" w:rsidRDefault="00D97A0E" w:rsidP="00D97A0E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rPr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B29D79E" w14:textId="147C791D" w:rsidR="00D97A0E" w:rsidRPr="00D97A0E" w:rsidRDefault="00D97A0E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color w:val="000000" w:themeColor="text1"/>
                <w:w w:val="105"/>
                <w:sz w:val="15"/>
                <w:szCs w:val="15"/>
              </w:rPr>
            </w:pPr>
            <w:r>
              <w:rPr>
                <w:b/>
                <w:color w:val="000000" w:themeColor="text1"/>
                <w:w w:val="105"/>
                <w:sz w:val="15"/>
                <w:szCs w:val="15"/>
              </w:rPr>
              <w:t>Uczeń:</w:t>
            </w:r>
          </w:p>
          <w:p w14:paraId="5E0EF005" w14:textId="773C37FF" w:rsidR="00D97A0E" w:rsidRPr="00312FD1" w:rsidRDefault="00D97A0E" w:rsidP="001A16BA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treścią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bCs/>
                <w:i/>
                <w:iCs/>
                <w:color w:val="000000" w:themeColor="text1"/>
                <w:sz w:val="15"/>
                <w:szCs w:val="15"/>
              </w:rPr>
              <w:t>Hydrostatyka</w:t>
            </w:r>
            <w:r>
              <w:rPr>
                <w:bCs/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Cs/>
                <w:i/>
                <w:iCs/>
                <w:color w:val="000000" w:themeColor="text1"/>
                <w:sz w:val="15"/>
                <w:szCs w:val="15"/>
              </w:rPr>
              <w:t>wstęp do zjawisk cieplnych</w:t>
            </w:r>
          </w:p>
        </w:tc>
      </w:tr>
      <w:tr w:rsidR="00312FD1" w:rsidRPr="00312FD1" w14:paraId="66DA6287" w14:textId="77777777" w:rsidTr="0077718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E0527F3" w14:textId="73098F1F" w:rsidR="00385401" w:rsidRPr="00312FD1" w:rsidRDefault="003656E8" w:rsidP="00707351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lastRenderedPageBreak/>
              <w:t>8</w:t>
            </w:r>
            <w:r w:rsidR="00385401"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 xml:space="preserve">. </w:t>
            </w: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Termodynamika</w:t>
            </w:r>
          </w:p>
        </w:tc>
      </w:tr>
      <w:tr w:rsidR="00D97A0E" w:rsidRPr="00312FD1" w14:paraId="2D193CC8" w14:textId="6C79DDD5" w:rsidTr="00D97A0E">
        <w:trPr>
          <w:trHeight w:val="20"/>
        </w:trPr>
        <w:tc>
          <w:tcPr>
            <w:tcW w:w="99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4598DB4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1A9DF168" w14:textId="77777777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podaje wielkości opisujące gaz oraz przyczynę wytwarzania ciśnienia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przez gaz; posługuje się pojęciami: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mol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stała Avogadra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przemiany gazu</w:t>
            </w:r>
          </w:p>
          <w:p w14:paraId="3842F368" w14:textId="77777777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model gazu doskonałego; posługuje się założeniami teorii kinetyczno-molekularnej gazu doskonałego</w:t>
            </w:r>
          </w:p>
          <w:p w14:paraId="7B80A156" w14:textId="42EE2064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pierwszą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ją jako zasadę zachowania energii</w:t>
            </w:r>
          </w:p>
          <w:p w14:paraId="10BA682A" w14:textId="1960DD94" w:rsidR="00D97A0E" w:rsidRPr="00312FD1" w:rsidRDefault="00D97A0E" w:rsidP="001A16BA">
            <w:pPr>
              <w:widowControl/>
              <w:numPr>
                <w:ilvl w:val="0"/>
                <w:numId w:val="6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energii wewnętrznej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 przedstawia związek między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temperaturą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średnią energią ruchu cząsteczek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energią wewnętrzną gazu doskonałego</w:t>
            </w:r>
          </w:p>
          <w:p w14:paraId="5A3AD9EA" w14:textId="70BB8102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informuje, że wartość bezwzględna pracy wykonanej przez gaz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każdej przemianie gazowej jest liczbowo równa polu pod wykresem przemiany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1EC6CADD" w14:textId="3583A481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podaje definicję silnika cieplnego, omawia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jego schemat, rozróżnia grzejnik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chłodnicę,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podaje przykłady wykorzystania silników cieplnych</w:t>
            </w:r>
          </w:p>
          <w:p w14:paraId="4B61467E" w14:textId="77777777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przykłady wykorzystywania pomp cieplnych</w:t>
            </w:r>
          </w:p>
          <w:p w14:paraId="6DDA312E" w14:textId="48D7F635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określa kierunek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między układami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temperaturach;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rozróżnia zjawiska odwracalne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nieodwracalne , podaje ich przykłady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otaczającej rzeczywistości</w:t>
            </w:r>
          </w:p>
          <w:p w14:paraId="669D90A5" w14:textId="2718BB2C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wykonuje doświadczenie,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jego opisu – sprawdza temperaturę różnych elementów tylnej części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lodówki, wyjaśnia wynik swoich obserwacji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formułuje wniosek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</w:p>
          <w:p w14:paraId="45C2E92D" w14:textId="77777777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61783804" w14:textId="77777777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</w:t>
            </w:r>
          </w:p>
          <w:p w14:paraId="5C09D508" w14:textId="77777777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003E7D1C" w14:textId="0F18F45C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78524F8B" w14:textId="37F166B3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08C2866E" w14:textId="46CAC566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29ABE049" w14:textId="77777777" w:rsidR="00D97A0E" w:rsidRPr="00312FD1" w:rsidRDefault="00D97A0E" w:rsidP="001A16BA">
            <w:pPr>
              <w:widowControl/>
              <w:numPr>
                <w:ilvl w:val="1"/>
                <w:numId w:val="6"/>
              </w:numPr>
              <w:tabs>
                <w:tab w:val="clear" w:pos="144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</w:p>
          <w:p w14:paraId="0FD2F263" w14:textId="16FA363C" w:rsidR="00D97A0E" w:rsidRPr="00312FD1" w:rsidRDefault="00D97A0E" w:rsidP="00312FD1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przeprowadza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14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C2BF67F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2D9C1F29" w14:textId="394619F4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przemiany gazu: izotermiczną, izobaryczną, izochoryczną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adiabatyczną;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wskazuje przykłady przemian </w:t>
            </w:r>
            <w:r w:rsidRPr="00312FD1">
              <w:rPr>
                <w:color w:val="000000" w:themeColor="text1"/>
                <w:sz w:val="15"/>
                <w:szCs w:val="15"/>
              </w:rPr>
              <w:t>gazu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otaczającej rzeczywistości</w:t>
            </w:r>
          </w:p>
          <w:p w14:paraId="59642423" w14:textId="0BAE37EB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pierwszą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analizie przemian gazowych; omawia zależności opisujące przemiany gazu: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izotermiczną, izobaryczną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izochoryczną,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stosuje 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obliczeniach; opisuje zjawisko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rozszerzalności objętościowej gazów</w:t>
            </w:r>
          </w:p>
          <w:p w14:paraId="71CB2E0D" w14:textId="70F37E53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identyfikuje, interpretuje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analizuje wykresy przemian gazu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doskonałego: izotermicznej, izobarycznej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izochorycznej</w:t>
            </w:r>
          </w:p>
          <w:p w14:paraId="1AB292AD" w14:textId="416633B9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podaje oraz objaśnia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równanie gazu doskonałego (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równanie Clapeyrona); 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stałej gazowej</w:t>
            </w:r>
            <w:r w:rsidRPr="00312FD1">
              <w:rPr>
                <w:color w:val="000000" w:themeColor="text1"/>
                <w:sz w:val="15"/>
                <w:szCs w:val="15"/>
              </w:rPr>
              <w:t>, podaje jej wartość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jednostką</w:t>
            </w:r>
          </w:p>
          <w:p w14:paraId="4FB1A454" w14:textId="6D33D64D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równanie gazu doskonałego (równanie Clapeyrona) do wyznaczania parametrów gazu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wyjaśniania zjawisk fizycznych oraz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6CFA0E2B" w14:textId="2F11911C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pierwszą zasadę termodynamiki do analizy przemian gazowych, zapisuje ją, uwzględniając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szczególnych przypadkach znaki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Q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W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>),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zgodnie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przyjętą konwencją</w:t>
            </w:r>
            <w:r w:rsidRPr="00312FD1" w:rsidDel="00CF424C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ciepła molowego gazu </w:t>
            </w:r>
            <w:r w:rsidRPr="00312FD1">
              <w:rPr>
                <w:color w:val="000000" w:themeColor="text1"/>
                <w:sz w:val="15"/>
                <w:szCs w:val="15"/>
              </w:rPr>
              <w:t>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jednostką; rozróżnia ciepło molowe przy stałym ciśnieniu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ciepło molowe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stałej objętości, uzasadnia, że dla danego gazu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&gt;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V</w:t>
            </w:r>
          </w:p>
          <w:p w14:paraId="4FFE77CA" w14:textId="1182D4EC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 zmiany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70465712" w14:textId="23726614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oblicza pracę jako pole pod wykresem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 przedstawiającym przemianę izobaryczną;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wykazuje, że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przemianie izochorycznej praca jest równa zero</w:t>
            </w:r>
          </w:p>
          <w:p w14:paraId="558753CF" w14:textId="3AA88DBE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oblicza ciepło pobrane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ciepło oddane przez gaz na podstawie wykresu przemiany tego gazu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pierwszej zasady termodynamiki</w:t>
            </w:r>
          </w:p>
          <w:p w14:paraId="43A71938" w14:textId="14136DCE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przepływ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mechanicznej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silnikach cieplnych</w:t>
            </w:r>
          </w:p>
          <w:p w14:paraId="7C7F5E32" w14:textId="77777777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na wybranym przykładzie, co to jest cykl termodynamiczny</w:t>
            </w:r>
          </w:p>
          <w:p w14:paraId="3D4D90BC" w14:textId="1476F2F1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sprawności silnika cieplnego</w:t>
            </w:r>
            <w:r w:rsidRPr="00312FD1">
              <w:rPr>
                <w:color w:val="000000" w:themeColor="text1"/>
                <w:sz w:val="15"/>
                <w:szCs w:val="15"/>
              </w:rPr>
              <w:t>, oblicza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porównuje sprawność silników cieplnych, krytycznie ocenia obliczoną sprawność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przyczyny strat energii</w:t>
            </w:r>
          </w:p>
          <w:p w14:paraId="63B65DC7" w14:textId="77777777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wyjaśnia na przykładzie lodówki, że pompa cieplna działa odwrotnie niż silnik cieplny; opisuje schemat pompy cieplnej</w:t>
            </w:r>
          </w:p>
          <w:p w14:paraId="66388132" w14:textId="20ED6529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przepływ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mechanicznej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pompach cieplnych</w:t>
            </w:r>
          </w:p>
          <w:p w14:paraId="20C13634" w14:textId="6A04E3F4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podaje wzór na maksymalną sprawność silnika cieplnego oraz czynniki, od jakich ona zależy;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oblicza maksymalną sprawność silnika cieplnego</w:t>
            </w:r>
          </w:p>
          <w:p w14:paraId="2F4936F8" w14:textId="2D99DF8F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drugą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kontekście kierunku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kontekście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silników cieplnych</w:t>
            </w:r>
          </w:p>
          <w:p w14:paraId="26CE85E9" w14:textId="77777777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interpretuje drugą zasadę termodynamiki</w:t>
            </w:r>
          </w:p>
          <w:p w14:paraId="5BF40FDD" w14:textId="045A6E18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 – bada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przemiany izotermiczną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izobaryczną, </w:t>
            </w:r>
            <w:r w:rsidRPr="00312FD1">
              <w:rPr>
                <w:color w:val="000000" w:themeColor="text1"/>
                <w:sz w:val="15"/>
                <w:szCs w:val="15"/>
              </w:rPr>
              <w:t>przedstawia, opracowuje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analizuje wyniki,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sporządza oraz interpretuje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wykresy odpowiednio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), formułuje wnioski</w:t>
            </w:r>
          </w:p>
          <w:p w14:paraId="3D11716B" w14:textId="77777777" w:rsidR="00D97A0E" w:rsidRPr="00312FD1" w:rsidRDefault="00D97A0E" w:rsidP="001A16BA">
            <w:pPr>
              <w:widowControl/>
              <w:numPr>
                <w:ilvl w:val="0"/>
                <w:numId w:val="8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rozwiązuje typowe zadania lub problemy:</w:t>
            </w:r>
          </w:p>
          <w:p w14:paraId="6138F16F" w14:textId="77777777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</w:t>
            </w:r>
          </w:p>
          <w:p w14:paraId="609307D0" w14:textId="77777777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039FA443" w14:textId="549F046F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1E6D4ED2" w14:textId="2A8906B5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627595C5" w14:textId="7E2EEFAE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53FF8B58" w14:textId="77777777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0D919493" w14:textId="09E28A59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spalinowych;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analizuje wykresy cykli pracy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),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na tej podstawie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wyznacza ciepło pobrane, ciepło oddane, wykonaną pracę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sprawność cyklu</w:t>
            </w:r>
          </w:p>
          <w:p w14:paraId="24FD8A92" w14:textId="4E03128D" w:rsidR="00D97A0E" w:rsidRPr="00312FD1" w:rsidRDefault="00D97A0E" w:rsidP="001A16BA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</w:p>
          <w:p w14:paraId="2DB9BB3D" w14:textId="189FCB4E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>posługuje się materiałami pomocniczymi,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tablicami fizycznymi, kartą wybranych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wykonuje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4950CF7A" w14:textId="73B224D9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informacjami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pochodzącymi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analizy przedstawionych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internetu, dotyczącymi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szczególności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silników cieplnych</w:t>
            </w:r>
          </w:p>
          <w:p w14:paraId="3C345DA0" w14:textId="5567D333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analizuje tekst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Fizyka nie tylko na lekcjach</w:t>
            </w:r>
            <w:r w:rsidRPr="00312FD1">
              <w:rPr>
                <w:color w:val="000000" w:themeColor="text1"/>
                <w:sz w:val="15"/>
                <w:szCs w:val="15"/>
              </w:rPr>
              <w:t>, wyodrębnia informacje kluczowe, posługuje się nimi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wykorzystuje do rozwiązywania zadań </w:t>
            </w:r>
          </w:p>
          <w:p w14:paraId="5F811C8E" w14:textId="443941BA" w:rsidR="00D97A0E" w:rsidRPr="00312FD1" w:rsidRDefault="00D97A0E" w:rsidP="001A16B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spacing w:val="-4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termodynamiki;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94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3F064DE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85A7064" w14:textId="743D9AA3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porównuje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wykresy przemian gazu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doskonałego: izotermicznej, izobarycznej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izochorycznej, </w:t>
            </w:r>
            <w:r w:rsidRPr="00312FD1">
              <w:rPr>
                <w:color w:val="000000" w:themeColor="text1"/>
                <w:sz w:val="15"/>
                <w:szCs w:val="15"/>
              </w:rPr>
              <w:t>dla różnych parametrów – stałych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danej przemianie </w:t>
            </w:r>
          </w:p>
          <w:p w14:paraId="50967AB4" w14:textId="77777777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wyprowadza równanie gazu doskonałego (</w:t>
            </w:r>
            <w:r w:rsidRPr="00312FD1">
              <w:rPr>
                <w:color w:val="000000" w:themeColor="text1"/>
                <w:sz w:val="15"/>
                <w:szCs w:val="15"/>
              </w:rPr>
              <w:t>równanie Clapeyrona)</w:t>
            </w:r>
          </w:p>
          <w:p w14:paraId="37EE2515" w14:textId="3920EFEF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porównuje przemiany izotermiczną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adiabatyczną na wybranych przykładach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wykresach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46115A5D" w14:textId="32D49C11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wykresy przemian gazu doskonałego: izotermicznej, izobarycznej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izochorycznej,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pacing w:val="-4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pacing w:val="-4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),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przedstawia te przemiany na wykresach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22C4836B" w14:textId="41B332EF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 (wyprowadza)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oraz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między ciepłem molowym przy stałym ciśnieniu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ciepłem molowym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stałej objętości dla gazu doskonałego; podaje związek między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V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stałą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dla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gazów jedno-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dwuatomowych</w:t>
            </w:r>
          </w:p>
          <w:p w14:paraId="67F26D58" w14:textId="28C7AABC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uzasadnia, że dla przemiany izobarycznej zachodzi zależność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W=p∆V</m:t>
              </m:r>
            </m:oMath>
          </w:p>
          <w:p w14:paraId="5A59C220" w14:textId="6278E8C7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możliwość wyznaczenia pracy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przemianach izotermicznej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adiabatycznej metodą graficzną</w:t>
            </w:r>
          </w:p>
          <w:p w14:paraId="40793AD0" w14:textId="5854B711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interpretuje wykresy przemian gazowych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uwzględnieniem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kolejności przemian; wykazuje, że praca zależy,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zmiana energii wewnętrznej nie zależy od kolejności przemian</w:t>
            </w:r>
          </w:p>
          <w:p w14:paraId="05D21AB4" w14:textId="7B8FCB2D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wykazuje, że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cyklu termodynamicznym uzyskana praca jest równa polu wewnątrz figury ograniczonej przez wykresy przemian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); analizuje przedstawione cykle termodynamiczne</w:t>
            </w:r>
          </w:p>
          <w:p w14:paraId="68571666" w14:textId="7F1F74CC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zasadę działania wybranych pomp cieplnych, posługując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materiałów źródłowych,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tym tekstów popularnonaukowych,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internetu</w:t>
            </w:r>
          </w:p>
          <w:p w14:paraId="70032AEE" w14:textId="16F4ED32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współczynnika efektywności pompy cieplnej</w:t>
            </w:r>
          </w:p>
          <w:p w14:paraId="4492F189" w14:textId="1DB1DF9F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wzór na maksymalną sprawność silnika cieplnego, formułuje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uzasadnia wnioski</w:t>
            </w:r>
          </w:p>
          <w:p w14:paraId="5448DF06" w14:textId="6A6D4CC4" w:rsidR="00D97A0E" w:rsidRPr="00312FD1" w:rsidRDefault="00D97A0E" w:rsidP="001A16BA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opisuje działanie silników spalinowych: czterosuwowego benzynowego oraz Diesla, wskazuje skutki ich użytkowania dla środowiska; wyjaśnia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porównuje wykresy cyklu Otta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cyklu Diesla</w:t>
            </w:r>
          </w:p>
          <w:p w14:paraId="0AA0C33F" w14:textId="6179CA92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uzasadnia równoważność sformułowania </w:t>
            </w:r>
            <w:r w:rsidRPr="00312FD1">
              <w:rPr>
                <w:color w:val="000000" w:themeColor="text1"/>
                <w:sz w:val="15"/>
                <w:szCs w:val="15"/>
              </w:rPr>
              <w:t>drugi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kontekście kierunku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kontekście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silników cieplnych</w:t>
            </w:r>
          </w:p>
          <w:p w14:paraId="546F0819" w14:textId="77777777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 statystyczny charakter drugi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termodynamiki,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odwołując się do modelu rozprężania gazu</w:t>
            </w:r>
          </w:p>
          <w:p w14:paraId="42969A79" w14:textId="73CAF09A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modyfikuje przebieg badania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przemian gazu, izotermicznej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izobarycznej</w:t>
            </w:r>
          </w:p>
          <w:p w14:paraId="26B0E34F" w14:textId="77777777" w:rsidR="00D97A0E" w:rsidRPr="00312FD1" w:rsidRDefault="00D97A0E" w:rsidP="001A16BA">
            <w:pPr>
              <w:widowControl/>
              <w:numPr>
                <w:ilvl w:val="0"/>
                <w:numId w:val="7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6B0D0EE2" w14:textId="77777777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gazu, wykorzystując równanie Clapeyrona</w:t>
            </w:r>
          </w:p>
          <w:p w14:paraId="6F00F55A" w14:textId="77777777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12D16446" w14:textId="4B0C48AA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06009E89" w14:textId="5D25FA27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60CE9DB9" w14:textId="1F633485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7185A5A2" w14:textId="77777777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2F30397B" w14:textId="4AD9C8CF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</w:t>
            </w:r>
          </w:p>
          <w:p w14:paraId="6819E073" w14:textId="7C75AB71" w:rsidR="00D97A0E" w:rsidRPr="00312FD1" w:rsidRDefault="00D97A0E" w:rsidP="001A16BA">
            <w:pPr>
              <w:widowControl/>
              <w:numPr>
                <w:ilvl w:val="0"/>
                <w:numId w:val="12"/>
              </w:numPr>
              <w:tabs>
                <w:tab w:val="clear" w:pos="70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</w:p>
          <w:p w14:paraId="43C48188" w14:textId="104CA53B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oraz sporządza wykresy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28269855" w14:textId="68E95AEF" w:rsidR="00D97A0E" w:rsidRPr="00312FD1" w:rsidRDefault="00D97A0E" w:rsidP="001A16BA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tym teksty popularnonaukowe,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Termodynamika</w:t>
            </w:r>
            <w:r w:rsidRPr="00312FD1">
              <w:rPr>
                <w:color w:val="000000" w:themeColor="text1"/>
                <w:sz w:val="15"/>
                <w:szCs w:val="15"/>
              </w:rPr>
              <w:t>, 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wykorzystuje je do rozwiązywania </w:t>
            </w:r>
            <w:r w:rsidRPr="00312FD1">
              <w:rPr>
                <w:color w:val="000000" w:themeColor="text1"/>
                <w:sz w:val="15"/>
                <w:szCs w:val="15"/>
              </w:rPr>
              <w:t>zadań lub problemów</w:t>
            </w:r>
          </w:p>
        </w:tc>
        <w:tc>
          <w:tcPr>
            <w:tcW w:w="118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0A86C7EE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6FB0AA5C" w14:textId="134901E7" w:rsidR="00D97A0E" w:rsidRPr="00312FD1" w:rsidRDefault="00D97A0E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trójwymiarowy wykres równania Clapeyrona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jego przekroje: izotermę, izobarę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izochorę</w:t>
            </w:r>
          </w:p>
          <w:p w14:paraId="67846E66" w14:textId="53386308" w:rsidR="00D97A0E" w:rsidRPr="00312FD1" w:rsidRDefault="00D97A0E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oblicza współczynniki efektywności pompy cieplnej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przypadku chłodzenia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przypadku ogrzewania za pomocą pompy cieplnej</w:t>
            </w:r>
          </w:p>
          <w:p w14:paraId="5E8C3D4F" w14:textId="77777777" w:rsidR="00D97A0E" w:rsidRPr="00312FD1" w:rsidRDefault="00D97A0E" w:rsidP="001A16BA">
            <w:pPr>
              <w:widowControl/>
              <w:numPr>
                <w:ilvl w:val="0"/>
                <w:numId w:val="14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4518DC03" w14:textId="77777777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gazu, wykorzystując równanie Clapeyrona</w:t>
            </w:r>
          </w:p>
          <w:p w14:paraId="65BD3089" w14:textId="77777777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25FBE29F" w14:textId="5DA126EE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4B31A1FD" w14:textId="438A731F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gazowych oraz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wyznacza graficznie pracę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przemianie izotermicznej</w:t>
            </w:r>
          </w:p>
          <w:p w14:paraId="4A20318A" w14:textId="6EE28FBB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501951AD" w14:textId="77777777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765F2BD1" w14:textId="627650F3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</w:t>
            </w:r>
          </w:p>
          <w:p w14:paraId="3C20E630" w14:textId="0FD7A488" w:rsidR="00D97A0E" w:rsidRPr="00312FD1" w:rsidRDefault="00D97A0E" w:rsidP="001A16BA">
            <w:pPr>
              <w:widowControl/>
              <w:numPr>
                <w:ilvl w:val="0"/>
                <w:numId w:val="15"/>
              </w:numPr>
              <w:tabs>
                <w:tab w:val="clear" w:pos="360"/>
              </w:tabs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</w:p>
          <w:p w14:paraId="552BA39E" w14:textId="5E89238A" w:rsidR="00D97A0E" w:rsidRPr="00312FD1" w:rsidRDefault="00D97A0E" w:rsidP="00312FD1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oraz sporządza wykresy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5AD80A8A" w14:textId="0A519591" w:rsidR="00D97A0E" w:rsidRPr="00312FD1" w:rsidRDefault="00D97A0E" w:rsidP="001A16B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treściami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Termodynamika</w:t>
            </w:r>
          </w:p>
        </w:tc>
        <w:tc>
          <w:tcPr>
            <w:tcW w:w="722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376BB2A" w14:textId="35DFE713" w:rsidR="00D97A0E" w:rsidRPr="00D97A0E" w:rsidRDefault="00D97A0E" w:rsidP="00D97A0E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0" w:firstLine="0"/>
              <w:rPr>
                <w:b/>
                <w:color w:val="000000" w:themeColor="text1"/>
                <w:w w:val="105"/>
                <w:sz w:val="15"/>
                <w:szCs w:val="15"/>
              </w:rPr>
            </w:pPr>
            <w:r w:rsidRPr="00D97A0E">
              <w:rPr>
                <w:b/>
                <w:color w:val="000000" w:themeColor="text1"/>
                <w:w w:val="105"/>
                <w:sz w:val="15"/>
                <w:szCs w:val="15"/>
              </w:rPr>
              <w:t>Uczeń:</w:t>
            </w:r>
          </w:p>
          <w:p w14:paraId="1A402B11" w14:textId="58E1A4A9" w:rsidR="00D97A0E" w:rsidRPr="00312FD1" w:rsidRDefault="00D97A0E" w:rsidP="001A16B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</w:t>
            </w:r>
          </w:p>
        </w:tc>
      </w:tr>
      <w:tr w:rsidR="00312FD1" w:rsidRPr="00312FD1" w14:paraId="1F6428F0" w14:textId="77777777" w:rsidTr="0077718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C3D86AB" w14:textId="661B692A" w:rsidR="00385401" w:rsidRPr="00312FD1" w:rsidRDefault="003656E8" w:rsidP="00D85EF9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lastRenderedPageBreak/>
              <w:t>9</w:t>
            </w:r>
            <w:r w:rsidR="00385401"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 xml:space="preserve">. Ruch </w:t>
            </w: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drgający</w:t>
            </w:r>
          </w:p>
        </w:tc>
      </w:tr>
      <w:tr w:rsidR="00D97A0E" w:rsidRPr="00312FD1" w14:paraId="16772DB7" w14:textId="6FCBD157" w:rsidTr="00D97A0E">
        <w:trPr>
          <w:trHeight w:val="20"/>
        </w:trPr>
        <w:tc>
          <w:tcPr>
            <w:tcW w:w="99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3EBB4FB8" w14:textId="77777777" w:rsidR="00D97A0E" w:rsidRPr="00312FD1" w:rsidRDefault="00D97A0E" w:rsidP="003656E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32EE0935" w14:textId="728D8C54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okresu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jednostkami do opisu ruchu okresowego; podaje przykłady zjawisk okresowych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70E3F50B" w14:textId="07F4E665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ruch drgający ciała pod wpływem siły sprężystości, posługując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położenia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równowagi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wychylenia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>; podaje przykłady takiego ruchu</w:t>
            </w:r>
          </w:p>
          <w:p w14:paraId="743C8913" w14:textId="3FBC7841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wyznacza amplitudę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okres drgań na podstawie przedstawionego wykresu zależności położenia od czasu</w:t>
            </w:r>
          </w:p>
          <w:p w14:paraId="51639543" w14:textId="77777777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definiuje ruch harmoniczny</w:t>
            </w:r>
          </w:p>
          <w:p w14:paraId="746212D0" w14:textId="057FF91C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identyfikuje </w:t>
            </w:r>
            <w:r w:rsidRPr="00312FD1">
              <w:rPr>
                <w:color w:val="000000" w:themeColor="text1"/>
                <w:sz w:val="15"/>
                <w:szCs w:val="15"/>
              </w:rPr>
              <w:t>wykresy zależności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 od czasu dla ruchu harmonicznego</w:t>
            </w:r>
          </w:p>
          <w:p w14:paraId="7178AFD8" w14:textId="034BFE5D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proporcjonalność siły sprężystości do wydłużenia; 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współczynnika sprężystości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jego jednostką</w:t>
            </w:r>
          </w:p>
          <w:p w14:paraId="3DFEDC18" w14:textId="7A1B1532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pojęciem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wahadła matematycznego</w:t>
            </w:r>
            <w:r w:rsidRPr="00312FD1">
              <w:rPr>
                <w:color w:val="000000" w:themeColor="text1"/>
                <w:sz w:val="15"/>
                <w:szCs w:val="15"/>
              </w:rPr>
              <w:t>, wyjaśnia, czym jest to wahadło,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przykład, który jest jego dobrym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przybliżeniem</w:t>
            </w:r>
          </w:p>
          <w:p w14:paraId="754E4A79" w14:textId="56CB38F5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energię potencjalną grawitacji, energię potencjalną sprężystości, energię kinetyczną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całkowitą energię mechaniczną; podaje zasadę zachowania energii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stosuje ją do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jakościowej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analizy przemian energii</w:t>
            </w:r>
          </w:p>
          <w:p w14:paraId="578C0847" w14:textId="77777777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3226839B" w14:textId="2A872DD1" w:rsidR="00D97A0E" w:rsidRPr="00312FD1" w:rsidRDefault="00D97A0E" w:rsidP="001A16BA">
            <w:pPr>
              <w:widowControl/>
              <w:numPr>
                <w:ilvl w:val="1"/>
                <w:numId w:val="27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0A9395CC" w14:textId="77777777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5AE66755" w14:textId="77777777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541718DF" w14:textId="77777777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1521F98F" w14:textId="23E95D98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energii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536F8E8E" w14:textId="77777777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zjawiska rezonansu mechanicznego,</w:t>
            </w:r>
          </w:p>
          <w:p w14:paraId="3CB1D34F" w14:textId="1DAA4B91" w:rsidR="00D97A0E" w:rsidRPr="00312FD1" w:rsidRDefault="00D97A0E" w:rsidP="003706B0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przeprowadza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14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26A6E70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281BA2F1" w14:textId="77777777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ruch drgający ciała pod wpływem siły sprężystości</w:t>
            </w:r>
          </w:p>
          <w:p w14:paraId="4746D2BD" w14:textId="0DA8CF93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analizuje zależność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 dla ciała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drgającym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wykres tej zależności;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opisuje sposób zmniejszania niepewności </w:t>
            </w:r>
            <w:r w:rsidRPr="00312FD1">
              <w:rPr>
                <w:color w:val="000000" w:themeColor="text1"/>
                <w:sz w:val="15"/>
                <w:szCs w:val="15"/>
              </w:rPr>
              <w:t>wyznaczania (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pomiaru lub odczytu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wykresu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)) okresu drgań</w:t>
            </w:r>
          </w:p>
          <w:p w14:paraId="030F78AD" w14:textId="56C83153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ruchu harmonicznego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rozróżnia ruch harmoniczny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ruch nieharmoniczny;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podaje przykłady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takich ruchów</w:t>
            </w:r>
          </w:p>
          <w:p w14:paraId="03953A6D" w14:textId="67B8D72B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wzory opisujące zależność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od czasu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harmonicznym</w:t>
            </w:r>
          </w:p>
          <w:p w14:paraId="0EEF1635" w14:textId="48BD427B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opisuje ruch harmoniczny, posługując się pojęciami: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wychylenia,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częstości kołowej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fazy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przesunięcia fazowego</w:t>
            </w:r>
            <w:r w:rsidRPr="00312FD1">
              <w:rPr>
                <w:color w:val="000000" w:themeColor="text1"/>
                <w:sz w:val="15"/>
                <w:szCs w:val="15"/>
              </w:rPr>
              <w:t>; rozróżnia drgania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fazach zgodnych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fazach przeciwnych</w:t>
            </w:r>
          </w:p>
          <w:p w14:paraId="0533B8FA" w14:textId="20C4F005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zależności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 od czasu dla ciała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drgającym harmonicznym, interpretuje wykresy tych zależności</w:t>
            </w:r>
          </w:p>
          <w:p w14:paraId="2C4C0F39" w14:textId="21865BC3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ruch wózka na sprężynie pod wpływem siły sprężystości –drgania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poziomie</w:t>
            </w:r>
          </w:p>
          <w:p w14:paraId="7CF0C8F8" w14:textId="1ADA262B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podaje, interpretuje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wzór na okres wahadła sprężynowego – zależność okresu drgań ciężarka na sprężynie od masy ciężarka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współczynnika sprężystości sprężyny</w:t>
            </w:r>
          </w:p>
          <w:p w14:paraId="3C5AD0B0" w14:textId="35216B83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>porównuje, analizuje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wykresy opisujące ruch harmoniczny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ciężarka na sprężynie: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a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F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0304B21A" w14:textId="7DDB7CFC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opisuje ruch wahadła matematycznego jako ruch harmoniczny; analizuje siły działające na wahadło matematyczne, przedstawia je graficznie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</w:p>
          <w:p w14:paraId="663151D4" w14:textId="30864913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podaje, interpretuje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zależność okresu drgań wahadła matematycznego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małej amplitudzie od jego długości</w:t>
            </w:r>
          </w:p>
          <w:p w14:paraId="0D1D2FAD" w14:textId="2D6FEC7E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zasadę zachowania energii</w:t>
            </w:r>
          </w:p>
          <w:p w14:paraId="33BABB6B" w14:textId="0A19FB49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oblicza energię potencjalną sprężystości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uwzględnia ją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przemian energii</w:t>
            </w:r>
          </w:p>
          <w:p w14:paraId="39714C3C" w14:textId="2F353743" w:rsidR="00D97A0E" w:rsidRPr="006D3132" w:rsidRDefault="00D97A0E" w:rsidP="006D313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przemiany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ruchu harmonicznym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ciała na sprężynie –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poziomie, oraz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wahadła matematycznego</w:t>
            </w:r>
            <w:r w:rsidRPr="00312FD1">
              <w:rPr>
                <w:color w:val="000000" w:themeColor="text1"/>
                <w:sz w:val="15"/>
                <w:szCs w:val="15"/>
              </w:rPr>
              <w:t>; interpretuje wzory na energię potencjalną, energię kinetyczną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całkowitą energię mechaniczną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ruchu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harmonicznym</w:t>
            </w:r>
          </w:p>
          <w:p w14:paraId="4A866A1F" w14:textId="045540F6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zjawisko rezonansu mechanicznego, posługując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 drgań własnych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ilustruje to zjawisko na wybranych przykładach, szkicuje wykres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przypadku rezonansu</w:t>
            </w:r>
          </w:p>
          <w:p w14:paraId="21A1F650" w14:textId="1E39B3E8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opisów:</w:t>
            </w:r>
          </w:p>
          <w:p w14:paraId="5D7326BD" w14:textId="4D9DC1E3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 ruch ciężarka na sprężynie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sporządza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interpretuje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25A20C09" w14:textId="58CB613B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ruch rzutu punktu poruszającego się po okręgu</w:t>
            </w:r>
          </w:p>
          <w:p w14:paraId="54B473E9" w14:textId="7E4789CF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niezależność okresu drgań wahadła sprężynowego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od 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bada zależność okresu drgań ciężarka od jego masy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od współczynnika sprężystości sprężyny</w:t>
            </w:r>
          </w:p>
          <w:p w14:paraId="29CF85CA" w14:textId="28D398E6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niezależność okresu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małych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 drgań wahadła od 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bada zależność okresu drgań od </w:t>
            </w:r>
            <w:r w:rsidRPr="00312FD1">
              <w:rPr>
                <w:b/>
                <w:color w:val="000000" w:themeColor="text1"/>
                <w:sz w:val="15"/>
                <w:szCs w:val="15"/>
              </w:rPr>
              <w:t>masy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lastRenderedPageBreak/>
              <w:t>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długości wahadła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;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wyznacza wartość przyspieszenia ziemskiego za pomocą wahadła matematycznego</w:t>
            </w:r>
          </w:p>
          <w:p w14:paraId="194C6F8D" w14:textId="77777777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zjawisko rezonansu mechanicznego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24602D8B" w14:textId="307FCBD7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przedstawia, opracowuje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wyniki, uwzględnia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niepewności pomiarów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formułuje wnioski</w:t>
            </w:r>
          </w:p>
          <w:p w14:paraId="18C0059D" w14:textId="77777777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19A422E4" w14:textId="6B89077D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48DB49E9" w14:textId="77777777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1FAF5B9E" w14:textId="77777777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255A8C6C" w14:textId="77777777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1DC9E4C7" w14:textId="701C705C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energii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655A5C17" w14:textId="77777777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zjawiska rezonansu mechanicznego, </w:t>
            </w:r>
          </w:p>
          <w:p w14:paraId="568BC83A" w14:textId="3195BE20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tablicami fizycznymi, kartą wybranych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prowadzi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tworzy, 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4B8D4C29" w14:textId="1AC33974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przedstawionych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internetu, dotyczących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Ruch drgający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szczególności:</w:t>
            </w:r>
          </w:p>
          <w:p w14:paraId="06AF9ABD" w14:textId="48E7138E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ruchu drgającego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zjawisk okresowych </w:t>
            </w:r>
          </w:p>
          <w:p w14:paraId="19CFEFF9" w14:textId="0A56F55A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wahadeł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ich zastosowań</w:t>
            </w:r>
          </w:p>
          <w:p w14:paraId="5935D67B" w14:textId="7314D432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zjawiska rezonansu mechanicznego, jego przykładów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skutków</w:t>
            </w:r>
          </w:p>
          <w:p w14:paraId="596B2848" w14:textId="769D9CB6" w:rsidR="00D97A0E" w:rsidRPr="00312FD1" w:rsidRDefault="00D97A0E" w:rsidP="001A16BA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ruchu drgającym</w:t>
            </w:r>
            <w:r w:rsidRPr="00312FD1">
              <w:rPr>
                <w:color w:val="000000" w:themeColor="text1"/>
                <w:sz w:val="15"/>
                <w:szCs w:val="15"/>
              </w:rPr>
              <w:t>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94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B58450D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345DF01C" w14:textId="6C07CD6C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ilustruje graficznie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wynik obserwacji ruchu rzutu punktu poruszającego się po okręgu</w:t>
            </w:r>
          </w:p>
          <w:p w14:paraId="12D11F17" w14:textId="1BDCAF69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wyprowadza wzory opisujące zależność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od czasu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harmonicznym, wykorzystując funkcje trygonometryczne</w:t>
            </w:r>
          </w:p>
          <w:p w14:paraId="7BA282AE" w14:textId="55AAFE4B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wykazuje, że ruch harmoniczny jest wywoływany przez siłę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wartości proporcjonalnej do wychylenia, wyprowadza zależność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F=m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15"/>
                      <w:szCs w:val="15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15"/>
                      <w:szCs w:val="1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x</m:t>
              </m:r>
            </m:oMath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247C386F" w14:textId="49EF7CF3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rysuje </w:t>
            </w:r>
            <w:r w:rsidRPr="00312FD1">
              <w:rPr>
                <w:color w:val="000000" w:themeColor="text1"/>
                <w:sz w:val="15"/>
                <w:szCs w:val="15"/>
              </w:rPr>
              <w:t>wykresy zależności położenia, 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przyspieszenia od czasu dla ruchu harmonicznego</w:t>
            </w:r>
          </w:p>
          <w:p w14:paraId="4C8DD177" w14:textId="0FA9EE8D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ruch wahadła sprężynowego – drgania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pionie</w:t>
            </w:r>
          </w:p>
          <w:p w14:paraId="77A9A595" w14:textId="61DCB667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porównuje opis matematyczny ruchu wahadła sprężynowego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wynikami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doświadczenia – </w:t>
            </w:r>
            <w:r w:rsidRPr="00312FD1">
              <w:rPr>
                <w:color w:val="000000" w:themeColor="text1"/>
                <w:sz w:val="15"/>
                <w:szCs w:val="15"/>
              </w:rPr>
              <w:t>jego badania</w:t>
            </w:r>
          </w:p>
          <w:p w14:paraId="42423FC9" w14:textId="3D82569E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wyznacza współczynnik sprężystości na podstawie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wykresu zależności wydłużenia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sprężyny od ciężaru obciążnika,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uwzględnieniem niepewności pomiaru</w:t>
            </w:r>
          </w:p>
          <w:p w14:paraId="0295E933" w14:textId="2A8F6CFD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wyprowadza wzór na okres wahadła sprężynowego; szkicuje wykresy zależności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m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) dla danego współczynnika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k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k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) dla danej masy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m</w:t>
            </w:r>
          </w:p>
          <w:p w14:paraId="4C200193" w14:textId="12AB81A9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wyznacza przyspieszenie ziemskie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na podstawie wykresu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lastRenderedPageBreak/>
              <w:t>l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312FD1">
              <w:rPr>
                <w:color w:val="000000" w:themeColor="text1"/>
                <w:sz w:val="15"/>
                <w:szCs w:val="15"/>
              </w:rPr>
              <w:t>),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niepewnością maksymalną pomiaru</w:t>
            </w:r>
          </w:p>
          <w:p w14:paraId="02E93927" w14:textId="77777777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wyprowadza wzór na okres drgań wahadła matematycznego</w:t>
            </w:r>
          </w:p>
          <w:p w14:paraId="484241FE" w14:textId="513EED5A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wyprowadza wzory na energię potencjalną, energię kinetyczną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całkowitą energię mechaniczną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ruchu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harmonicznym</w:t>
            </w:r>
          </w:p>
          <w:p w14:paraId="30EA894A" w14:textId="6E75F0D6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szkicuje,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wykresy zależności poszczególnych form energii ciała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ruchu harmonicznym od czasu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wychylenia</w:t>
            </w:r>
          </w:p>
          <w:p w14:paraId="30A1A876" w14:textId="2CE4EA9C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analizuje przemiany energii podczas ruchu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pionie obciążnika wiszącego na sprężynie</w:t>
            </w:r>
          </w:p>
          <w:p w14:paraId="44C882C5" w14:textId="2659433B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modyfikuje przebieg doświadczeń (formułuje hipotezę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kroki niezbędne do jej weryfikacji):</w:t>
            </w:r>
          </w:p>
          <w:p w14:paraId="5B4D997B" w14:textId="77777777" w:rsidR="00D97A0E" w:rsidRPr="00312FD1" w:rsidRDefault="00D97A0E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>demonstracji niezależności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okresu drgań wahadła od amplitudy</w:t>
            </w:r>
          </w:p>
          <w:p w14:paraId="4B05DC53" w14:textId="2769D285" w:rsidR="00D97A0E" w:rsidRPr="00312FD1" w:rsidRDefault="00D97A0E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badania zależności okresu drgań ciężarka od jego masy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współczynnika sprężystości sprężyny</w:t>
            </w:r>
          </w:p>
          <w:p w14:paraId="3AE2316C" w14:textId="77777777" w:rsidR="00D97A0E" w:rsidRPr="00312FD1" w:rsidRDefault="00D97A0E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badania zależności okresu drgań od długości wahadła</w:t>
            </w:r>
          </w:p>
          <w:p w14:paraId="128ECAD6" w14:textId="77777777" w:rsidR="00D97A0E" w:rsidRPr="00312FD1" w:rsidRDefault="00D97A0E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demonstracji zjawiska rezonansu mechanicznego</w:t>
            </w:r>
          </w:p>
          <w:p w14:paraId="0B083BFA" w14:textId="77777777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55F19D31" w14:textId="26C145E7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3128438F" w14:textId="77777777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opisu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70B487DC" w14:textId="77777777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58CCE4A1" w14:textId="77777777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476BC8EF" w14:textId="67CF59E8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wykorzystaniem wzorów na energię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0D084781" w14:textId="77777777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zjawiska rezonansu mechanicznego</w:t>
            </w:r>
          </w:p>
          <w:p w14:paraId="11ABC8B4" w14:textId="05263356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oraz sporządza wykresy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uwzględnieniem niepewności pomiaru; </w:t>
            </w:r>
            <w:r w:rsidRPr="00312FD1">
              <w:rPr>
                <w:color w:val="000000" w:themeColor="text1"/>
                <w:sz w:val="15"/>
                <w:szCs w:val="15"/>
              </w:rPr>
              <w:t>uzasadnia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 stwierdzenia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zależności</w:t>
            </w:r>
          </w:p>
          <w:p w14:paraId="063F54A5" w14:textId="0D647AA2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prezentuje projekt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Figury Lissajous </w:t>
            </w:r>
            <w:r w:rsidRPr="00312FD1">
              <w:rPr>
                <w:color w:val="000000" w:themeColor="text1"/>
                <w:sz w:val="15"/>
                <w:szCs w:val="15"/>
              </w:rPr>
              <w:t>opisany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podręczniku</w:t>
            </w:r>
          </w:p>
          <w:p w14:paraId="469EFAB5" w14:textId="663F2629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tym teksty popularnonaukowe, 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iCs/>
                <w:color w:val="000000" w:themeColor="text1"/>
                <w:spacing w:val="-2"/>
                <w:sz w:val="15"/>
                <w:szCs w:val="15"/>
              </w:rPr>
              <w:t>Ruch drgający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 dotyczące:</w:t>
            </w:r>
          </w:p>
          <w:p w14:paraId="5C04D781" w14:textId="03423A7A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ruchu drgającego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zjawisk okresowych </w:t>
            </w:r>
          </w:p>
          <w:p w14:paraId="40CC6354" w14:textId="4A7A0606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wahadeł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ich zastosowań</w:t>
            </w:r>
          </w:p>
          <w:p w14:paraId="7C0B63D4" w14:textId="01F47C93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zjawiska rezonansu mechanicznego – jego przykładów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skutków;</w:t>
            </w:r>
          </w:p>
          <w:p w14:paraId="5C01C5CF" w14:textId="0E0ECE7B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wykorzystuje do rozwiązywania zadań lub problemów</w:t>
            </w:r>
          </w:p>
          <w:p w14:paraId="2DA16446" w14:textId="77777777" w:rsidR="00D97A0E" w:rsidRPr="00312FD1" w:rsidRDefault="00D97A0E" w:rsidP="003656E8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57" w:firstLine="0"/>
              <w:rPr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118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04267EB9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3D82C8A" w14:textId="3406EA50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wyprowadza wzory na energię potencjalną, energię kinetyczną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całkowitą energię mechaniczną poruszającego się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pionie obciążnika wiszącego na sprężynie </w:t>
            </w:r>
          </w:p>
          <w:p w14:paraId="27317FDA" w14:textId="2D8AA332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wykresy zależności poszczególnych form energii od czasu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ruchu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obciążnika zawieszonego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3102A03E" w14:textId="77777777" w:rsidR="00D97A0E" w:rsidRPr="00312FD1" w:rsidRDefault="00D97A0E" w:rsidP="001A16BA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4CCA4064" w14:textId="3F54C0DC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drgającym</w:t>
            </w:r>
          </w:p>
          <w:p w14:paraId="06151C51" w14:textId="77777777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dotyczące opisu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drgań harmonicznych</w:t>
            </w:r>
          </w:p>
          <w:p w14:paraId="72EBF6AF" w14:textId="77777777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dotyczące ruchu ciała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na sprężynie</w:t>
            </w:r>
          </w:p>
          <w:p w14:paraId="61639EAB" w14:textId="77777777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wahadła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matematycznego</w:t>
            </w:r>
          </w:p>
          <w:p w14:paraId="45CAF324" w14:textId="2AE54B99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z 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wykorzystaniem wzorów na energię</w:t>
            </w:r>
            <w:r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4"/>
                <w:sz w:val="15"/>
                <w:szCs w:val="15"/>
              </w:rPr>
              <w:t>ruchu harmonicznym</w:t>
            </w:r>
          </w:p>
          <w:p w14:paraId="15DE90EF" w14:textId="77777777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312FD1">
              <w:rPr>
                <w:color w:val="000000" w:themeColor="text1"/>
                <w:sz w:val="15"/>
                <w:szCs w:val="15"/>
              </w:rPr>
              <w:t>zjawiska rezonansu mechanicznego</w:t>
            </w:r>
          </w:p>
          <w:p w14:paraId="166AE709" w14:textId="50D551E5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oraz sporządza wykresy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478A0F3B" w14:textId="61A1ED9F" w:rsidR="00D97A0E" w:rsidRPr="00312FD1" w:rsidRDefault="00D97A0E" w:rsidP="00D97A0E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8E5BA70" w14:textId="77777777" w:rsidR="00D97A0E" w:rsidRPr="00D97A0E" w:rsidRDefault="00D97A0E" w:rsidP="00D97A0E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0" w:firstLine="0"/>
              <w:rPr>
                <w:b/>
                <w:color w:val="000000" w:themeColor="text1"/>
                <w:w w:val="105"/>
                <w:sz w:val="15"/>
                <w:szCs w:val="15"/>
              </w:rPr>
            </w:pPr>
            <w:r w:rsidRPr="00D97A0E">
              <w:rPr>
                <w:b/>
                <w:color w:val="000000" w:themeColor="text1"/>
                <w:w w:val="105"/>
                <w:sz w:val="15"/>
                <w:szCs w:val="15"/>
              </w:rPr>
              <w:t>Uczeń:</w:t>
            </w:r>
          </w:p>
          <w:p w14:paraId="792AF78E" w14:textId="563D80C0" w:rsidR="00D97A0E" w:rsidRPr="00312FD1" w:rsidRDefault="00D97A0E" w:rsidP="00D97A0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</w:t>
            </w:r>
            <w:r w:rsidRPr="00312FD1">
              <w:rPr>
                <w:color w:val="000000" w:themeColor="text1"/>
                <w:w w:val="105"/>
                <w:sz w:val="15"/>
                <w:szCs w:val="15"/>
              </w:rPr>
              <w:t xml:space="preserve"> </w:t>
            </w:r>
          </w:p>
        </w:tc>
      </w:tr>
      <w:tr w:rsidR="00312FD1" w:rsidRPr="00312FD1" w14:paraId="2409D40F" w14:textId="77777777" w:rsidTr="0077718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52192CE" w14:textId="129EFBD5" w:rsidR="00385401" w:rsidRPr="00312FD1" w:rsidRDefault="003656E8" w:rsidP="002423D2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lastRenderedPageBreak/>
              <w:t>10</w:t>
            </w:r>
            <w:r w:rsidR="00385401"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 xml:space="preserve">. </w:t>
            </w: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Fale mechaniczne</w:t>
            </w:r>
          </w:p>
        </w:tc>
      </w:tr>
      <w:tr w:rsidR="00D97A0E" w:rsidRPr="00312FD1" w14:paraId="21BA702D" w14:textId="707299FD" w:rsidTr="00D97A0E">
        <w:trPr>
          <w:trHeight w:val="20"/>
        </w:trPr>
        <w:tc>
          <w:tcPr>
            <w:tcW w:w="99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7984354" w14:textId="77777777" w:rsidR="00D97A0E" w:rsidRPr="00312FD1" w:rsidRDefault="00D97A0E" w:rsidP="003656E8">
            <w:pPr>
              <w:spacing w:line="276" w:lineRule="auto"/>
              <w:rPr>
                <w:rFonts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175BB41A" w14:textId="424528B0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wyjaśnia, czym jest fala mechaniczna; opisuje rozchodzenie się fali mechanicznej jako proces przekazywania energii bez przenoszenia materii; 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prędkości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energii fali</w:t>
            </w:r>
          </w:p>
          <w:p w14:paraId="341900F8" w14:textId="02E30379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amplitudy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okresu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długości fali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jednostkami; stosuje te wielkości oraz związki między nimi do opisu fal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3E46F46C" w14:textId="5DC1AC3E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mechanizm powstawania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rozchodzenia się fal dźwiękowych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powietrzu; podaje przykłady źródeł dźwięku</w:t>
            </w:r>
          </w:p>
          <w:p w14:paraId="431BB444" w14:textId="6527205D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dźwięk jako falę mechaniczną, posługując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długości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częstotliwości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okresu fali</w:t>
            </w:r>
            <w:r w:rsidRPr="00312FD1">
              <w:rPr>
                <w:color w:val="000000" w:themeColor="text1"/>
                <w:sz w:val="15"/>
                <w:szCs w:val="15"/>
              </w:rPr>
              <w:t>; rozróżnia dźwięki słyszalne, ultradźwięki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infradźwięki; wymienia przykłady ich źródeł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zastosowań</w:t>
            </w:r>
          </w:p>
          <w:p w14:paraId="18DF7729" w14:textId="23E1B4FA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jakościowo związek między natężeniem dźwięku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energią fali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amplitudą fali</w:t>
            </w:r>
          </w:p>
          <w:p w14:paraId="4FEB2D4B" w14:textId="7C534397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jakościowo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przedstawia schematycznie zjawisko odbicia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zjawisko załamania na granicy dwóch ośrodków różniących się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prędkością rozchodzenia się fali; wskazuje kierunek załamania</w:t>
            </w:r>
          </w:p>
          <w:p w14:paraId="0C358871" w14:textId="2AA36946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podaje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zasadę Huygensa oraz </w:t>
            </w:r>
            <w:r w:rsidRPr="00312FD1">
              <w:rPr>
                <w:color w:val="000000" w:themeColor="text1"/>
                <w:sz w:val="15"/>
                <w:szCs w:val="15"/>
              </w:rPr>
              <w:t>przykłady dyfrakcji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interferencji fal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7CC003A1" w14:textId="133B12E3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jakościowo związki między wysokością dźwięku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częstotliwością fali oraz między natężeniem dźwięku (głośnością)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energią fali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amplitudą fali</w:t>
            </w:r>
          </w:p>
          <w:p w14:paraId="6D583A9C" w14:textId="7716DF5B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rozróżnia dźwięki proste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złożone, wskazuje ich źródła</w:t>
            </w:r>
          </w:p>
          <w:p w14:paraId="6CCD6E14" w14:textId="77777777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wyjaśnia na wybranym przykładzie, na czym polega </w:t>
            </w:r>
            <w:r w:rsidRPr="00312FD1">
              <w:rPr>
                <w:color w:val="000000" w:themeColor="text1"/>
                <w:sz w:val="15"/>
                <w:szCs w:val="15"/>
              </w:rPr>
              <w:t>efekt Dopplera</w:t>
            </w:r>
          </w:p>
          <w:p w14:paraId="2004D567" w14:textId="1ABC8317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opisów: </w:t>
            </w:r>
          </w:p>
          <w:p w14:paraId="747B85B0" w14:textId="2B7756B5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ilustruje graficznie rozchodzenie się fal na powierzchni wody</w:t>
            </w:r>
          </w:p>
          <w:p w14:paraId="41C4B6C2" w14:textId="4B7F4305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zjawisko załamania fali na granicy ośrodków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różniących się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prędkością rozchodzenia się fali;</w:t>
            </w:r>
          </w:p>
          <w:p w14:paraId="32A41A34" w14:textId="77777777" w:rsidR="00D97A0E" w:rsidRPr="00312FD1" w:rsidRDefault="00D97A0E" w:rsidP="003706B0">
            <w:pPr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formułuje wnioski</w:t>
            </w:r>
          </w:p>
          <w:p w14:paraId="5C8DFBAE" w14:textId="77777777" w:rsidR="00D97A0E" w:rsidRPr="00312FD1" w:rsidRDefault="00D97A0E" w:rsidP="001A16B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4DFD244B" w14:textId="418657E8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opisem fal</w:t>
            </w:r>
          </w:p>
          <w:p w14:paraId="0366222C" w14:textId="77777777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0039AC0F" w14:textId="177E60D0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3F8A6629" w14:textId="3002ACD1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3B7DFAE7" w14:textId="067C2996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6B0F4722" w14:textId="608182A4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4428CDAD" w14:textId="6ACB14A8" w:rsidR="00D97A0E" w:rsidRPr="00312FD1" w:rsidRDefault="00D97A0E" w:rsidP="001A16BA">
            <w:pPr>
              <w:widowControl/>
              <w:numPr>
                <w:ilvl w:val="1"/>
                <w:numId w:val="16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efektem Dopplera,</w:t>
            </w:r>
          </w:p>
          <w:p w14:paraId="43CF696F" w14:textId="5EBB9B55" w:rsidR="00D97A0E" w:rsidRPr="00312FD1" w:rsidRDefault="00D97A0E" w:rsidP="003706B0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przeprowadza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14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5604217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8D41710" w14:textId="77777777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źródło fali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impuls falowy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fala harmoniczna</w:t>
            </w:r>
            <w:r w:rsidRPr="00312FD1">
              <w:rPr>
                <w:color w:val="000000" w:themeColor="text1"/>
                <w:sz w:val="15"/>
                <w:szCs w:val="15"/>
              </w:rPr>
              <w:t>; uzasadnia, że fala przenosi energię</w:t>
            </w:r>
          </w:p>
          <w:p w14:paraId="5B85AF2E" w14:textId="0677B4BB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wymienia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omawia podstawowe właściwości fal mechanicznych</w:t>
            </w:r>
          </w:p>
          <w:p w14:paraId="329E66E8" w14:textId="5AEA16C7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porównuje fale poprzeczne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fale podłużne, podaje ich przykłady, opisuje mechanizm ich powstawania; wyjaśnia rozchodzenie się fali poprzecznej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fali podłużnej za pomocą schematu; </w:t>
            </w:r>
          </w:p>
          <w:p w14:paraId="01DE9B0A" w14:textId="6FBE8E04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zaznacza na rysunku długość fali dla fal poprzecznych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fal podłużnych</w:t>
            </w:r>
          </w:p>
          <w:p w14:paraId="53EE906B" w14:textId="4A22969B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mechanizm powstawania, rozchodzenia się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odbioru fali dźwiękowej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powietrzu jako fali podłużnej</w:t>
            </w:r>
          </w:p>
          <w:p w14:paraId="02274526" w14:textId="09E4FC73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demonstruje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obserwuje oscylogramy dźwięków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częstotliwościach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komputera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strunowego instrumentu muzycznego</w:t>
            </w:r>
          </w:p>
          <w:p w14:paraId="379478FB" w14:textId="7BDA58A7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rozchodzenie się 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różnych ośrodkach sprężystych</w:t>
            </w:r>
          </w:p>
          <w:p w14:paraId="55F1F52C" w14:textId="34863723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opisuje rozchodzenie się fal, posługując się pojęciami: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powierzchnia falowa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promień fali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; rozróżnia fale płaskie, koliste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kuliste, wskazuje ich przykłady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3E578E79" w14:textId="7E8028E7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rozchodzenie się fal na powierzchni wody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powietrzu na podstawie obrazu powierzchni falowych</w:t>
            </w:r>
          </w:p>
          <w:p w14:paraId="40018A9A" w14:textId="609807FD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natężenia fali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jego jednostką </w:t>
            </w:r>
            <m:oMath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(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15"/>
                      <w:szCs w:val="15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15"/>
                      <w:szCs w:val="15"/>
                      <w:lang w:eastAsia="en-US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15"/>
                          <w:szCs w:val="15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)</m:t>
              </m:r>
            </m:oMath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oraz proporcjonalnością natężenia fali do kwadratu amplitudy drgań ośrodka; opisuje zależność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natężenia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amplitudy fali kulistej od odległości od punktowego źródła</w:t>
            </w:r>
          </w:p>
          <w:p w14:paraId="162F1D33" w14:textId="77777777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wyjaśnia zmiany długości fali przy jej przejściu do innego ośrodka</w:t>
            </w:r>
          </w:p>
          <w:p w14:paraId="287FEC8B" w14:textId="43787D0A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podaje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prawo załamania fal; 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współczynnika załamania ośrodka</w:t>
            </w:r>
          </w:p>
          <w:p w14:paraId="4EA2611E" w14:textId="53FC5063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prawo odbicia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prawo załamania fal na granicy dwóch ośrodków do wyjaśniania zjawisk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ilustruje graficznie całkowite wewnętrzne odbicie fali, zaznacza na rysunku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oblicza kąt graniczny</w:t>
            </w:r>
          </w:p>
          <w:p w14:paraId="4674A6D2" w14:textId="2A56A7AD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formułuje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zasadę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superpozycji fal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stosuje ją </w:t>
            </w:r>
            <w:r w:rsidRPr="00312FD1">
              <w:rPr>
                <w:color w:val="000000" w:themeColor="text1"/>
                <w:sz w:val="15"/>
                <w:szCs w:val="15"/>
              </w:rPr>
              <w:t>do wyjaśniania zjawisk; opisuje falę stojącą</w:t>
            </w:r>
          </w:p>
          <w:p w14:paraId="0430A7DA" w14:textId="57C0B79F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interferencję fal pochodzących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dwóch źródeł; wyjaśnia mechanizm zjawiska interferencji fal; podaje warunki wzmacniania oraz wygaszania się fal</w:t>
            </w:r>
          </w:p>
          <w:p w14:paraId="59A3F657" w14:textId="0C693E76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stosuje zasadę Huygensa do wyjaśniania zjawiska dyfrakcji;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opisuje jakościowo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związek pomiędzy dyfrakcją na szczelinie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szerokością szczeliny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długością fali</w:t>
            </w:r>
          </w:p>
          <w:p w14:paraId="022E3E87" w14:textId="755CC111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posługuje się pojęciami: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t>barwa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t xml:space="preserve">widmo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dźwięku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częstotliwość podstawowa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składowe harmoniczne</w:t>
            </w:r>
            <w:r w:rsidRPr="00312FD1">
              <w:rPr>
                <w:color w:val="000000" w:themeColor="text1"/>
                <w:sz w:val="15"/>
                <w:szCs w:val="15"/>
              </w:rPr>
              <w:t>; podaje różnicę proporcji składowych harmonicznych jako przyczynę różnej barwy dźwięków</w:t>
            </w:r>
          </w:p>
          <w:p w14:paraId="43216921" w14:textId="3F1FDB4E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zasadę superpozycji fal do wyjaśniania związku dźwięku instrumentów muzycznych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falami stojącymi wytwarzanymi na strunach lub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słupie powietrza; opisuje powstawanie fal stojących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instrumentach muzycznych jako przykład zjawiska rezonansu</w:t>
            </w:r>
          </w:p>
          <w:p w14:paraId="73CAF7A5" w14:textId="132E2DE0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opisuje przykłady </w:t>
            </w:r>
            <w:r w:rsidRPr="00312FD1">
              <w:rPr>
                <w:color w:val="000000" w:themeColor="text1"/>
                <w:sz w:val="15"/>
                <w:szCs w:val="15"/>
              </w:rPr>
              <w:t>występowania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wykorzystania zjawiska </w:t>
            </w:r>
            <w:r w:rsidRPr="00312FD1">
              <w:rPr>
                <w:color w:val="000000" w:themeColor="text1"/>
                <w:sz w:val="15"/>
                <w:szCs w:val="15"/>
              </w:rPr>
              <w:t>Dopplera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>przyrodzie</w:t>
            </w:r>
            <w:r>
              <w:rPr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>technice</w:t>
            </w:r>
          </w:p>
          <w:p w14:paraId="4C8B71EC" w14:textId="42B2F7CA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iCs/>
                <w:color w:val="000000" w:themeColor="text1"/>
                <w:sz w:val="15"/>
                <w:szCs w:val="15"/>
              </w:rPr>
              <w:t xml:space="preserve">opisuje </w:t>
            </w:r>
            <w:r w:rsidRPr="00312FD1">
              <w:rPr>
                <w:color w:val="000000" w:themeColor="text1"/>
                <w:sz w:val="15"/>
                <w:szCs w:val="15"/>
              </w:rPr>
              <w:t>efekt Dopplera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przypadku poruszającego się źródła dźwięku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nieruchomego obserwatora oraz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przypadku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poruszającego się obserwatora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nieruchomego źródła dźwięku</w:t>
            </w:r>
          </w:p>
          <w:p w14:paraId="1C9E43AD" w14:textId="725BCEED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natężenia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 xml:space="preserve"> dźwięku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jego jednostką – </w:t>
            </w:r>
            <m:oMath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(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15"/>
                      <w:szCs w:val="15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color w:val="000000" w:themeColor="text1"/>
                      <w:sz w:val="15"/>
                      <w:szCs w:val="15"/>
                      <w:lang w:eastAsia="en-US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15"/>
                          <w:szCs w:val="15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 w:themeColor="text1"/>
                          <w:sz w:val="15"/>
                          <w:szCs w:val="15"/>
                          <w:lang w:eastAsia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/>
                  <w:color w:val="000000" w:themeColor="text1"/>
                  <w:sz w:val="15"/>
                  <w:szCs w:val="15"/>
                  <w:lang w:eastAsia="en-US"/>
                </w:rPr>
                <m:t>)</m:t>
              </m:r>
            </m:oMath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 xml:space="preserve">,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oraz </w:t>
            </w: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poziomu natężenia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dźwięku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jego jednostką – </w:t>
            </w:r>
            <w:r w:rsidRPr="00312FD1">
              <w:rPr>
                <w:color w:val="000000" w:themeColor="text1"/>
                <w:sz w:val="15"/>
                <w:szCs w:val="15"/>
              </w:rPr>
              <w:t>dB</w:t>
            </w:r>
          </w:p>
          <w:p w14:paraId="7E970E9F" w14:textId="6D8E0E32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opisów:</w:t>
            </w:r>
          </w:p>
          <w:p w14:paraId="0418F49C" w14:textId="272A5A8A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 (demonstruje) fale poprzeczne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fale podłużne oraz rozchodzenie się fali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ciele stałym</w:t>
            </w:r>
          </w:p>
          <w:p w14:paraId="4C6CA81D" w14:textId="77777777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obserwuje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: superpozycję fal,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zjawisko dyfrakcji fali na szczelinie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zjawisko interferencji fal</w:t>
            </w:r>
          </w:p>
          <w:p w14:paraId="7F7A3726" w14:textId="0A914693" w:rsidR="00D97A0E" w:rsidRPr="00312FD1" w:rsidRDefault="00D97A0E" w:rsidP="001A16BA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 widmo dźwięku oraz dźwięk powstający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wyniku drgań słupa powietrza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piszczałce zamkniętej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0EA2AC1C" w14:textId="7BD12935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opisuje, ilustruje graficznie,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wyjaśnia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wyniki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obserwacji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doświadczeń,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formułuje wnioski</w:t>
            </w:r>
          </w:p>
          <w:p w14:paraId="11B17907" w14:textId="77777777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rozwiązuje typowe zadania lub problemy:</w:t>
            </w:r>
          </w:p>
          <w:p w14:paraId="607CC6A0" w14:textId="4F319929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6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opisem fal</w:t>
            </w:r>
          </w:p>
          <w:p w14:paraId="2DDCD419" w14:textId="77777777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0BC1931C" w14:textId="3456343B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1C354C5A" w14:textId="6E77F3BF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43BECE7E" w14:textId="3CB93477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0A04A1A7" w14:textId="30630659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6EBA2A07" w14:textId="66D0F317" w:rsidR="00D97A0E" w:rsidRPr="00312FD1" w:rsidRDefault="00D97A0E" w:rsidP="001A16BA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efektem Dopplera, </w:t>
            </w:r>
          </w:p>
          <w:p w14:paraId="76EB4EBE" w14:textId="62D02C4F" w:rsidR="00D97A0E" w:rsidRPr="00312FD1" w:rsidRDefault="00D97A0E" w:rsidP="003706B0">
            <w:p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>posługuje się materiałami pomocniczymi,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tablicami fizycznymi, kartą wybranych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wynik;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rysuje, 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wykresy;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uwzględnia niepewności pomiarów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; uzasadnia odpowiedzi</w:t>
            </w:r>
          </w:p>
          <w:p w14:paraId="3C38C722" w14:textId="7E18A932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informacjami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pochodzącymi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analizy przedstawionych </w:t>
            </w:r>
            <w:r w:rsidRPr="00312FD1">
              <w:rPr>
                <w:color w:val="000000" w:themeColor="text1"/>
                <w:sz w:val="15"/>
                <w:szCs w:val="15"/>
              </w:rPr>
              <w:t>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tym tekstów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popularnonaukowych, dotyczącymi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Fale mechaniczne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 fal dźwiękowych</w:t>
            </w:r>
          </w:p>
          <w:p w14:paraId="693C43C8" w14:textId="4C5B14D9" w:rsidR="00D97A0E" w:rsidRPr="00312FD1" w:rsidRDefault="00D97A0E" w:rsidP="001A16BA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analizuje tekst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Muzykalne owady</w:t>
            </w:r>
            <w:r>
              <w:rPr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biologiczny termometr</w:t>
            </w:r>
            <w:r w:rsidRPr="00312FD1">
              <w:rPr>
                <w:color w:val="000000" w:themeColor="text1"/>
                <w:sz w:val="15"/>
                <w:szCs w:val="15"/>
              </w:rPr>
              <w:t>; wyodrębnia informacje kluczowe, posługuje się nimi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wykorzystuje je do rozwiązywania prostych zadań lub problemów</w:t>
            </w:r>
          </w:p>
          <w:p w14:paraId="2321B72C" w14:textId="4028FD0C" w:rsidR="00D97A0E" w:rsidRPr="00312FD1" w:rsidRDefault="00D97A0E" w:rsidP="001A16B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falach mechanicznych; przedstawia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najważniejsze pojęcia, zasady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zależności</w:t>
            </w:r>
          </w:p>
        </w:tc>
        <w:tc>
          <w:tcPr>
            <w:tcW w:w="94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1C74766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650B032C" w14:textId="4987BD24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 xml:space="preserve">opisuje rozchodzenie się fal na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powierzchni wody jako przykład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fal będących złożeniem fal poprzecznych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podłużnych; wyjaśnia, że fala mechaniczna może się rozchodzić tylko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ośrodku sprężystym</w:t>
            </w:r>
          </w:p>
          <w:p w14:paraId="72859722" w14:textId="31EBB56F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objaśnia wykres zależności wychylenia (</w:t>
            </w:r>
            <w:r w:rsidRPr="00312FD1">
              <w:rPr>
                <w:i/>
                <w:iCs/>
                <w:snapToGrid w:val="0"/>
                <w:color w:val="000000" w:themeColor="text1"/>
                <w:sz w:val="15"/>
                <w:szCs w:val="15"/>
              </w:rPr>
              <w:t>y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) od położenia mierzonego wzdłuż kierunku rozchodzenia się fali (osi </w:t>
            </w:r>
            <w:r w:rsidRPr="00312FD1">
              <w:rPr>
                <w:i/>
                <w:iCs/>
                <w:snapToGrid w:val="0"/>
                <w:color w:val="000000" w:themeColor="text1"/>
                <w:sz w:val="15"/>
                <w:szCs w:val="15"/>
              </w:rPr>
              <w:t>x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) dla fali harmonicznej (poprzecznej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podłużnej)</w:t>
            </w:r>
          </w:p>
          <w:p w14:paraId="0A03DFA0" w14:textId="0C411BB7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różnice prędkości 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gazach, cieczach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ciałach stałych oraz zależność prędkości dźwięku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powietrzu od temperatury</w:t>
            </w:r>
          </w:p>
          <w:p w14:paraId="51A6C2BC" w14:textId="406BBA0C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wyjaśnia zależności natężenia harmonicznej fali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kulistej </w:t>
            </w:r>
            <w:r w:rsidRPr="00312FD1">
              <w:rPr>
                <w:color w:val="000000" w:themeColor="text1"/>
                <w:sz w:val="15"/>
                <w:szCs w:val="15"/>
              </w:rPr>
              <w:t>od odległości od źródła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amplitudy drgań cząsteczek ośrodka</w:t>
            </w:r>
          </w:p>
          <w:p w14:paraId="05897653" w14:textId="14DDDD36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uzasadnia prawo załamania fal – wyznacza zależność między kątem załamania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kątem padania </w:t>
            </w:r>
          </w:p>
          <w:p w14:paraId="058D0155" w14:textId="77777777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wyznacza kąt graniczny</w:t>
            </w:r>
          </w:p>
          <w:p w14:paraId="0D78CFAE" w14:textId="73050782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wyprowadza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(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uzasadnia)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wzór na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częstotliwość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fal stojących powstających na sznurze umocowanym na jednym końcu</w:t>
            </w:r>
          </w:p>
          <w:p w14:paraId="6EC409B8" w14:textId="77777777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uzasadnia (wyprowadza wzory)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warunki wzmacniania oraz wygaszania się fal </w:t>
            </w:r>
          </w:p>
          <w:p w14:paraId="71B5CAEE" w14:textId="41E7C4A0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zależność przestrzennego obrazu interferencji od długości fali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odległości między źródłami;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wzory na zależność między długością fali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położeniem miejsc wzmocnienia</w:t>
            </w:r>
            <w:r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6"/>
                <w:sz w:val="15"/>
                <w:szCs w:val="15"/>
              </w:rPr>
              <w:lastRenderedPageBreak/>
              <w:t>i </w:t>
            </w:r>
            <w:r w:rsidRPr="00312FD1">
              <w:rPr>
                <w:color w:val="000000" w:themeColor="text1"/>
                <w:sz w:val="15"/>
                <w:szCs w:val="15"/>
              </w:rPr>
              <w:t>wygaszenia; szkicuje obraz interferencyjny</w:t>
            </w:r>
          </w:p>
          <w:p w14:paraId="66370CA9" w14:textId="2BE09702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opisuje fale stojące na strunie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słupie powietrza –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piszczałce zamkniętej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piszczałce otwartej; przedstawia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objaśnia schemat ich powstawania; </w:t>
            </w:r>
            <w:r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podaje wzory na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częstotliwość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wytwarzanych fal</w:t>
            </w:r>
          </w:p>
          <w:p w14:paraId="68EDA781" w14:textId="0432EFFC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efekt Dopplera dla fal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sytuacji, gdy źródło fali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lub obserwator poruszają się znacznie wolniej niż fala</w:t>
            </w:r>
          </w:p>
          <w:p w14:paraId="003FE03A" w14:textId="53237903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podaje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i 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interpretuje wzory na częstotliwość fali dźwiękowej odbieranej przez obserwatora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sytuacji, gdy źródło fali lub obserwator się poruszają; 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stosuje te wzory </w:t>
            </w:r>
            <w:r w:rsidRPr="00312FD1">
              <w:rPr>
                <w:color w:val="000000" w:themeColor="text1"/>
                <w:sz w:val="15"/>
                <w:szCs w:val="15"/>
              </w:rPr>
              <w:t>do wyjaśniania zjawisk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2D89B4D0" w14:textId="4B9049AE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podaje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i 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stosuje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w 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obliczeniach wzór na przeliczanie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dźwięku na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poziom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dźwięku</w:t>
            </w:r>
          </w:p>
          <w:p w14:paraId="16EA5BB2" w14:textId="0FA938BE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posługuje się skalą logarytmiczną;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objaśnia skalę poziomu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dźwięku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skalę muzyczną; podaje inne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przykłady skal logarytmicznych, </w:t>
            </w:r>
            <w:r w:rsidRPr="00312FD1">
              <w:rPr>
                <w:color w:val="000000" w:themeColor="text1"/>
                <w:sz w:val="15"/>
                <w:szCs w:val="15"/>
              </w:rPr>
              <w:t>uzasadnia ich użyteczność</w:t>
            </w:r>
          </w:p>
          <w:p w14:paraId="37CC6C25" w14:textId="2BDDA0B8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doświadczalnie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wyznacza częstotliwość dźwięku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drgań struny, opracowuje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analizuje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uwzględnieniem niepewności pomiarów</w:t>
            </w:r>
          </w:p>
          <w:p w14:paraId="385D8EEC" w14:textId="49A1C9D3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modyfikuje przebieg doświadczeń (formułuje hipotezy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prezentuje kroki niezbędne do ich weryfikacji) dotyczących: </w:t>
            </w:r>
          </w:p>
          <w:p w14:paraId="7840D883" w14:textId="3D808F34" w:rsidR="00D97A0E" w:rsidRPr="00312FD1" w:rsidRDefault="00D97A0E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badania (demonstracji) fal poprzecznych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fal podłużnych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oraz rozchodzenia się fali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ciele stałym</w:t>
            </w:r>
          </w:p>
          <w:p w14:paraId="6ABEFF31" w14:textId="77777777" w:rsidR="00D97A0E" w:rsidRPr="00312FD1" w:rsidRDefault="00D97A0E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obserwacji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: superpozycji fal,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zjawiska dyfrakcji fali na szczelinie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 xml:space="preserve"> zjawiska interferencji fal</w:t>
            </w:r>
          </w:p>
          <w:p w14:paraId="3C50E054" w14:textId="12027E17" w:rsidR="00D97A0E" w:rsidRPr="00312FD1" w:rsidRDefault="00D97A0E" w:rsidP="001A16B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badania widma dźwięku oraz dźwięku powstającego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wyniku drgań słupa powietrza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piszczałce zamkniętej</w:t>
            </w:r>
          </w:p>
          <w:p w14:paraId="05BAD514" w14:textId="77777777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6B8D1C95" w14:textId="6691234F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6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6"/>
                <w:sz w:val="15"/>
                <w:szCs w:val="15"/>
              </w:rPr>
              <w:t>matematycznym opisem fal</w:t>
            </w:r>
          </w:p>
          <w:p w14:paraId="1F8E6270" w14:textId="77777777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34632227" w14:textId="6ABF96E3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5A22063C" w14:textId="6826D695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6656245B" w14:textId="4F95D310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11BD9ADE" w14:textId="1ECD5086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31EAE807" w14:textId="49C9675B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efektem Dopplera</w:t>
            </w:r>
          </w:p>
          <w:p w14:paraId="1BD422EC" w14:textId="1B304D60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wykorzystaniem 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wzoru na przeliczanie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dźwięku na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poziom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dźwięku</w:t>
            </w:r>
          </w:p>
          <w:p w14:paraId="344C6B10" w14:textId="438CC5E0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oraz sporządza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interpretuje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wykresy; </w:t>
            </w:r>
            <w:r w:rsidRPr="00312FD1">
              <w:rPr>
                <w:color w:val="000000" w:themeColor="text1"/>
                <w:sz w:val="15"/>
                <w:szCs w:val="15"/>
              </w:rPr>
              <w:t>uzasadnia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 podane stwierdzenia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zależności</w:t>
            </w:r>
          </w:p>
          <w:p w14:paraId="72B4088B" w14:textId="07CCCD5D" w:rsidR="00D97A0E" w:rsidRPr="00312FD1" w:rsidRDefault="00D97A0E" w:rsidP="001A16BA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tym teksty popularnonaukowe,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Fale mechaniczne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szczególności: </w:t>
            </w:r>
          </w:p>
          <w:p w14:paraId="7FB8C47D" w14:textId="2E3E8676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fal (</w:t>
            </w:r>
            <w:r>
              <w:rPr>
                <w:color w:val="000000" w:themeColor="text1"/>
                <w:sz w:val="15"/>
                <w:szCs w:val="15"/>
              </w:rPr>
              <w:t>np.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na temat tsunami, rozchodzenia się fal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sejsmicznych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głębi Ziemi)</w:t>
            </w:r>
          </w:p>
          <w:p w14:paraId="6E56E352" w14:textId="77777777" w:rsidR="00D97A0E" w:rsidRPr="00312FD1" w:rsidRDefault="00D97A0E" w:rsidP="001A16B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superpozycji fal;</w:t>
            </w:r>
          </w:p>
          <w:p w14:paraId="031E7FF8" w14:textId="7965D445" w:rsidR="00D97A0E" w:rsidRPr="00312FD1" w:rsidRDefault="00D97A0E" w:rsidP="001A16BA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28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wykorzystuje je do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rozwiązywania zadań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problemów</w:t>
            </w:r>
          </w:p>
        </w:tc>
        <w:tc>
          <w:tcPr>
            <w:tcW w:w="118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uto"/>
            </w:tcBorders>
            <w:shd w:val="clear" w:color="auto" w:fill="F4F8EC"/>
          </w:tcPr>
          <w:p w14:paraId="14DF7A2D" w14:textId="77777777" w:rsidR="00D97A0E" w:rsidRPr="00312FD1" w:rsidRDefault="00D97A0E" w:rsidP="003656E8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C5EDA73" w14:textId="6DB9E357" w:rsidR="00D97A0E" w:rsidRPr="00312FD1" w:rsidRDefault="00D97A0E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wyprowadza wzory na zależność między długością fali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położeniem miejsc wzmocnienia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wygaszenia fal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obrazie interferencji</w:t>
            </w:r>
          </w:p>
          <w:p w14:paraId="3DEF6045" w14:textId="0ECF75FD" w:rsidR="00D97A0E" w:rsidRPr="00312FD1" w:rsidRDefault="00D97A0E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uzasadnia (wyprowadza) wzory na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częstotliwość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fal stojących wytwarzanych na strunie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słupie powietrza (w piszczałce zamkniętej)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piszczałce otwartej </w:t>
            </w:r>
          </w:p>
          <w:p w14:paraId="234CFF86" w14:textId="14C8B0DF" w:rsidR="00D97A0E" w:rsidRPr="00312FD1" w:rsidRDefault="00D97A0E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uzasadnia (wyprowadza) wzory na częstotliwość fali dźwiękowej odbieranej przez obserwatora</w:t>
            </w:r>
            <w:r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sytuacji, gdy źródło fali lub obserwator się poruszają </w:t>
            </w:r>
          </w:p>
          <w:p w14:paraId="5BF383F5" w14:textId="241233ED" w:rsidR="00D97A0E" w:rsidRPr="00312FD1" w:rsidRDefault="00D97A0E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snapToGrid w:val="0"/>
                <w:color w:val="000000" w:themeColor="text1"/>
                <w:spacing w:val="-2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opisuje mechanizm powstawania fali uderzeniowej</w:t>
            </w:r>
          </w:p>
          <w:p w14:paraId="281A2466" w14:textId="77777777" w:rsidR="00D97A0E" w:rsidRPr="00312FD1" w:rsidRDefault="00D97A0E" w:rsidP="001A16B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0DF32118" w14:textId="1191D33C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ruchem falowym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matematycznym opisem fal,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wykorzystując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wzór na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funkcją falową</w:t>
            </w:r>
          </w:p>
          <w:p w14:paraId="4349467F" w14:textId="77777777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fal dźwiękowych</w:t>
            </w:r>
          </w:p>
          <w:p w14:paraId="6D22597D" w14:textId="0B30EADB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bCs/>
                <w:color w:val="000000" w:themeColor="text1"/>
                <w:spacing w:val="-2"/>
                <w:sz w:val="15"/>
                <w:szCs w:val="15"/>
              </w:rPr>
              <w:t xml:space="preserve">rozchodzeniem się </w:t>
            </w:r>
            <w:r w:rsidRPr="00312FD1">
              <w:rPr>
                <w:bCs/>
                <w:color w:val="000000" w:themeColor="text1"/>
                <w:sz w:val="15"/>
                <w:szCs w:val="15"/>
              </w:rPr>
              <w:t>fal</w:t>
            </w:r>
            <w:r>
              <w:rPr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natężeniem fali</w:t>
            </w:r>
          </w:p>
          <w:p w14:paraId="59D00B11" w14:textId="532CB0B4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dotyczące odbicia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załamania fal</w:t>
            </w:r>
          </w:p>
          <w:p w14:paraId="1D45725B" w14:textId="7CF6EAD6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dotyczące interferencji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dyfrakcji fal</w:t>
            </w:r>
          </w:p>
          <w:p w14:paraId="0C40C51C" w14:textId="39178F16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opisywaniem dźwięków</w:t>
            </w:r>
          </w:p>
          <w:p w14:paraId="2BD6718E" w14:textId="404F6165" w:rsidR="00D97A0E" w:rsidRPr="00312FD1" w:rsidRDefault="00D97A0E" w:rsidP="001A16B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efektem Dopplera</w:t>
            </w:r>
          </w:p>
          <w:p w14:paraId="5CCF18C5" w14:textId="065D9AE2" w:rsidR="00D97A0E" w:rsidRPr="00312FD1" w:rsidRDefault="00D97A0E" w:rsidP="001A16B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  <w:vertAlign w:val="superscript"/>
              </w:rPr>
              <w:t>D</w:t>
            </w: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wykorzystaniem 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wzoru na przeliczanie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dźwięku na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poziom natężenia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dźwięku</w:t>
            </w:r>
          </w:p>
          <w:p w14:paraId="0FF622A6" w14:textId="77777777" w:rsidR="00D97A0E" w:rsidRPr="00312FD1" w:rsidRDefault="00D97A0E" w:rsidP="003706B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oraz sporządza wykresy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; udowadnia podane zależności,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wyprowadza wzory ilustrujące zależności fizyczne</w:t>
            </w:r>
          </w:p>
          <w:p w14:paraId="31DDB6CC" w14:textId="59C6A127" w:rsidR="00D97A0E" w:rsidRPr="00312FD1" w:rsidRDefault="00D97A0E" w:rsidP="00D97A0E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single" w:sz="4" w:space="0" w:color="A7A9AB"/>
              <w:left w:val="single" w:sz="4" w:space="0" w:color="auto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3D44908" w14:textId="77777777" w:rsidR="00D97A0E" w:rsidRPr="00D97A0E" w:rsidRDefault="00D97A0E" w:rsidP="00D97A0E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0" w:firstLine="0"/>
              <w:rPr>
                <w:b/>
                <w:color w:val="000000" w:themeColor="text1"/>
                <w:w w:val="105"/>
                <w:sz w:val="15"/>
                <w:szCs w:val="15"/>
              </w:rPr>
            </w:pPr>
            <w:r w:rsidRPr="00D97A0E">
              <w:rPr>
                <w:b/>
                <w:color w:val="000000" w:themeColor="text1"/>
                <w:w w:val="105"/>
                <w:sz w:val="15"/>
                <w:szCs w:val="15"/>
              </w:rPr>
              <w:lastRenderedPageBreak/>
              <w:t>Uczeń:</w:t>
            </w:r>
          </w:p>
          <w:p w14:paraId="778A6615" w14:textId="31AD8279" w:rsidR="00D97A0E" w:rsidRPr="00312FD1" w:rsidRDefault="00D97A0E" w:rsidP="00D97A0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</w:t>
            </w:r>
            <w:r w:rsidRPr="00312FD1">
              <w:rPr>
                <w:color w:val="000000" w:themeColor="text1"/>
                <w:w w:val="105"/>
                <w:sz w:val="15"/>
                <w:szCs w:val="15"/>
              </w:rPr>
              <w:t xml:space="preserve"> </w:t>
            </w:r>
            <w:bookmarkStart w:id="0" w:name="_GoBack"/>
            <w:bookmarkEnd w:id="0"/>
          </w:p>
        </w:tc>
      </w:tr>
    </w:tbl>
    <w:p w14:paraId="44C99259" w14:textId="77777777" w:rsidR="00D97A0E" w:rsidRDefault="00D97A0E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2DF0FA66" w14:textId="17E845C7" w:rsidR="00385401" w:rsidRPr="00312FD1" w:rsidRDefault="00385401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10C2E709" w14:textId="77777777" w:rsidR="00FB30D5" w:rsidRPr="00312FD1" w:rsidRDefault="00FB30D5">
      <w:pPr>
        <w:rPr>
          <w:rFonts w:ascii="Times New Roman" w:hAnsi="Times New Roman" w:cs="Times New Roman"/>
          <w:color w:val="000000" w:themeColor="text1"/>
          <w:sz w:val="25"/>
          <w:szCs w:val="25"/>
        </w:rPr>
        <w:sectPr w:rsidR="00FB30D5" w:rsidRPr="00312FD1" w:rsidSect="00385401">
          <w:headerReference w:type="default" r:id="rId8"/>
          <w:footerReference w:type="default" r:id="rId9"/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</w:p>
    <w:p w14:paraId="3E4E9218" w14:textId="77777777" w:rsidR="00385401" w:rsidRPr="00312FD1" w:rsidRDefault="00385401" w:rsidP="00FB30D5">
      <w:pPr>
        <w:pStyle w:val="Tekstpodstawowy"/>
        <w:kinsoku w:val="0"/>
        <w:overflowPunct w:val="0"/>
        <w:spacing w:before="1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385401" w:rsidRPr="00312FD1">
      <w:type w:val="continuous"/>
      <w:pgSz w:w="16840" w:h="11900" w:orient="landscape"/>
      <w:pgMar w:top="0" w:right="420" w:bottom="280" w:left="1540" w:header="708" w:footer="708" w:gutter="0"/>
      <w:cols w:space="708" w:equalWidth="0">
        <w:col w:w="14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A3E4" w14:textId="77777777" w:rsidR="00264D90" w:rsidRDefault="00264D90" w:rsidP="00385401">
      <w:r>
        <w:separator/>
      </w:r>
    </w:p>
  </w:endnote>
  <w:endnote w:type="continuationSeparator" w:id="0">
    <w:p w14:paraId="01A88BD9" w14:textId="77777777" w:rsidR="00264D90" w:rsidRDefault="00264D90" w:rsidP="0038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4A9B" w14:textId="6900971D" w:rsidR="00A21079" w:rsidRPr="00824C51" w:rsidRDefault="00A21079" w:rsidP="00B71E47">
    <w:pPr>
      <w:pStyle w:val="stopkaSc"/>
      <w:rPr>
        <w:lang w:val="pl-PL"/>
      </w:rPr>
    </w:pPr>
    <w:r w:rsidRPr="00824C51">
      <w:rPr>
        <w:lang w:val="pl-PL"/>
      </w:rPr>
      <w:t>Autor: Teresa Szalewska © Copyright by Nowa Era Sp.</w:t>
    </w:r>
    <w:r>
      <w:rPr>
        <w:lang w:val="pl-PL"/>
      </w:rPr>
      <w:t xml:space="preserve"> z </w:t>
    </w:r>
    <w:r w:rsidRPr="00824C51">
      <w:rPr>
        <w:lang w:val="pl-PL"/>
      </w:rPr>
      <w:t>o.o. • www.nowaera.pl</w:t>
    </w:r>
  </w:p>
  <w:p w14:paraId="58551252" w14:textId="77777777" w:rsidR="00A21079" w:rsidRDefault="00A21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0D3E" w14:textId="77777777" w:rsidR="00264D90" w:rsidRDefault="00264D90" w:rsidP="00385401">
      <w:r>
        <w:separator/>
      </w:r>
    </w:p>
  </w:footnote>
  <w:footnote w:type="continuationSeparator" w:id="0">
    <w:p w14:paraId="1AF62ED7" w14:textId="77777777" w:rsidR="00264D90" w:rsidRDefault="00264D90" w:rsidP="0038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62B6" w14:textId="77777777" w:rsidR="00A21079" w:rsidRDefault="00A21079">
    <w:pPr>
      <w:pStyle w:val="Nagwek"/>
    </w:pPr>
    <w:r w:rsidRPr="003854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8B8694" wp14:editId="10B6E078">
              <wp:simplePos x="0" y="0"/>
              <wp:positionH relativeFrom="page">
                <wp:posOffset>1875155</wp:posOffset>
              </wp:positionH>
              <wp:positionV relativeFrom="page">
                <wp:posOffset>-1025525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A7D81" w14:textId="5C98B48F" w:rsidR="00A21079" w:rsidRPr="00B26112" w:rsidRDefault="00A21079" w:rsidP="00385401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97A0E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B8694"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7.65pt;margin-top:-80.75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" o:allowincell="f" filled="f" stroked="f">
              <v:textbox inset="0,0,0,0">
                <w:txbxContent>
                  <w:p w14:paraId="272A7D81" w14:textId="5C98B48F" w:rsidR="00A21079" w:rsidRPr="00B26112" w:rsidRDefault="00A21079" w:rsidP="00385401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D97A0E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Przedmiotowy system oceniania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8540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2CE0315" wp14:editId="44590BE7">
              <wp:simplePos x="0" y="0"/>
              <wp:positionH relativeFrom="page">
                <wp:align>left</wp:align>
              </wp:positionH>
              <wp:positionV relativeFrom="paragraph">
                <wp:posOffset>-1506855</wp:posOffset>
              </wp:positionV>
              <wp:extent cx="446405" cy="2566035"/>
              <wp:effectExtent l="6985" t="0" r="0" b="0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566035"/>
                        <a:chOff x="15604" y="-4470"/>
                        <a:chExt cx="703" cy="4041"/>
                      </a:xfrm>
                    </wpg:grpSpPr>
                    <wps:wsp>
                      <wps:cNvPr id="7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DD08E48" id="Group 927" o:spid="_x0000_s1026" style="position:absolute;margin-left:0;margin-top:-118.65pt;width:35.15pt;height:202.05pt;rotation:-90;z-index:251659264;mso-position-horizontal:left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Pq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 w15:restartNumberingAfterBreak="0">
    <w:nsid w:val="00000407"/>
    <w:multiLevelType w:val="multilevel"/>
    <w:tmpl w:val="FD901110"/>
    <w:lvl w:ilvl="0">
      <w:start w:val="1"/>
      <w:numFmt w:val="bullet"/>
      <w:lvlText w:val=""/>
      <w:lvlJc w:val="left"/>
      <w:pPr>
        <w:ind w:left="282" w:hanging="167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50" w:hanging="167"/>
      </w:pPr>
    </w:lvl>
    <w:lvl w:ilvl="2">
      <w:numFmt w:val="bullet"/>
      <w:lvlText w:val="•"/>
      <w:lvlJc w:val="left"/>
      <w:pPr>
        <w:ind w:left="620" w:hanging="167"/>
      </w:pPr>
    </w:lvl>
    <w:lvl w:ilvl="3">
      <w:numFmt w:val="bullet"/>
      <w:lvlText w:val="•"/>
      <w:lvlJc w:val="left"/>
      <w:pPr>
        <w:ind w:left="790" w:hanging="167"/>
      </w:pPr>
    </w:lvl>
    <w:lvl w:ilvl="4">
      <w:numFmt w:val="bullet"/>
      <w:lvlText w:val="•"/>
      <w:lvlJc w:val="left"/>
      <w:pPr>
        <w:ind w:left="960" w:hanging="167"/>
      </w:pPr>
    </w:lvl>
    <w:lvl w:ilvl="5">
      <w:numFmt w:val="bullet"/>
      <w:lvlText w:val="•"/>
      <w:lvlJc w:val="left"/>
      <w:pPr>
        <w:ind w:left="1131" w:hanging="167"/>
      </w:pPr>
    </w:lvl>
    <w:lvl w:ilvl="6">
      <w:numFmt w:val="bullet"/>
      <w:lvlText w:val="•"/>
      <w:lvlJc w:val="left"/>
      <w:pPr>
        <w:ind w:left="1301" w:hanging="167"/>
      </w:pPr>
    </w:lvl>
    <w:lvl w:ilvl="7">
      <w:numFmt w:val="bullet"/>
      <w:lvlText w:val="•"/>
      <w:lvlJc w:val="left"/>
      <w:pPr>
        <w:ind w:left="1471" w:hanging="167"/>
      </w:pPr>
    </w:lvl>
    <w:lvl w:ilvl="8">
      <w:numFmt w:val="bullet"/>
      <w:lvlText w:val="•"/>
      <w:lvlJc w:val="left"/>
      <w:pPr>
        <w:ind w:left="1641" w:hanging="167"/>
      </w:pPr>
    </w:lvl>
  </w:abstractNum>
  <w:abstractNum w:abstractNumId="2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54" w:hanging="194"/>
      </w:pPr>
    </w:lvl>
    <w:lvl w:ilvl="3">
      <w:numFmt w:val="bullet"/>
      <w:lvlText w:val="•"/>
      <w:lvlJc w:val="left"/>
      <w:pPr>
        <w:ind w:left="1029" w:hanging="194"/>
      </w:pPr>
    </w:lvl>
    <w:lvl w:ilvl="4">
      <w:numFmt w:val="bullet"/>
      <w:lvlText w:val="•"/>
      <w:lvlJc w:val="left"/>
      <w:pPr>
        <w:ind w:left="1303" w:hanging="194"/>
      </w:pPr>
    </w:lvl>
    <w:lvl w:ilvl="5">
      <w:numFmt w:val="bullet"/>
      <w:lvlText w:val="•"/>
      <w:lvlJc w:val="left"/>
      <w:pPr>
        <w:ind w:left="1578" w:hanging="194"/>
      </w:pPr>
    </w:lvl>
    <w:lvl w:ilvl="6">
      <w:numFmt w:val="bullet"/>
      <w:lvlText w:val="•"/>
      <w:lvlJc w:val="left"/>
      <w:pPr>
        <w:ind w:left="1852" w:hanging="194"/>
      </w:pPr>
    </w:lvl>
    <w:lvl w:ilvl="7">
      <w:numFmt w:val="bullet"/>
      <w:lvlText w:val="•"/>
      <w:lvlJc w:val="left"/>
      <w:pPr>
        <w:ind w:left="2127" w:hanging="194"/>
      </w:pPr>
    </w:lvl>
    <w:lvl w:ilvl="8">
      <w:numFmt w:val="bullet"/>
      <w:lvlText w:val="•"/>
      <w:lvlJc w:val="left"/>
      <w:pPr>
        <w:ind w:left="2401" w:hanging="194"/>
      </w:pPr>
    </w:lvl>
  </w:abstractNum>
  <w:abstractNum w:abstractNumId="3" w15:restartNumberingAfterBreak="0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4" w15:restartNumberingAfterBreak="0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E04F3"/>
    <w:multiLevelType w:val="hybridMultilevel"/>
    <w:tmpl w:val="1DD00F96"/>
    <w:lvl w:ilvl="0" w:tplc="21D2D84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3C3"/>
    <w:multiLevelType w:val="hybridMultilevel"/>
    <w:tmpl w:val="88C2087E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025F2"/>
    <w:multiLevelType w:val="hybridMultilevel"/>
    <w:tmpl w:val="BA2CA814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5415A"/>
    <w:multiLevelType w:val="hybridMultilevel"/>
    <w:tmpl w:val="917CCBF6"/>
    <w:lvl w:ilvl="0" w:tplc="21D2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53E93"/>
    <w:multiLevelType w:val="hybridMultilevel"/>
    <w:tmpl w:val="239C6E4E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92D44"/>
    <w:multiLevelType w:val="multilevel"/>
    <w:tmpl w:val="6D0A8E4A"/>
    <w:lvl w:ilvl="0">
      <w:start w:val="1"/>
      <w:numFmt w:val="bullet"/>
      <w:lvlText w:val=""/>
      <w:lvlJc w:val="left"/>
      <w:pPr>
        <w:ind w:left="282" w:hanging="167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43" w:hanging="167"/>
      </w:pPr>
    </w:lvl>
    <w:lvl w:ilvl="2">
      <w:numFmt w:val="bullet"/>
      <w:lvlText w:val="•"/>
      <w:lvlJc w:val="left"/>
      <w:pPr>
        <w:ind w:left="1007" w:hanging="167"/>
      </w:pPr>
    </w:lvl>
    <w:lvl w:ilvl="3">
      <w:numFmt w:val="bullet"/>
      <w:lvlText w:val="•"/>
      <w:lvlJc w:val="left"/>
      <w:pPr>
        <w:ind w:left="1371" w:hanging="167"/>
      </w:pPr>
    </w:lvl>
    <w:lvl w:ilvl="4">
      <w:numFmt w:val="bullet"/>
      <w:lvlText w:val="•"/>
      <w:lvlJc w:val="left"/>
      <w:pPr>
        <w:ind w:left="1735" w:hanging="167"/>
      </w:pPr>
    </w:lvl>
    <w:lvl w:ilvl="5">
      <w:numFmt w:val="bullet"/>
      <w:lvlText w:val="•"/>
      <w:lvlJc w:val="left"/>
      <w:pPr>
        <w:ind w:left="2099" w:hanging="167"/>
      </w:pPr>
    </w:lvl>
    <w:lvl w:ilvl="6">
      <w:numFmt w:val="bullet"/>
      <w:lvlText w:val="•"/>
      <w:lvlJc w:val="left"/>
      <w:pPr>
        <w:ind w:left="2463" w:hanging="167"/>
      </w:pPr>
    </w:lvl>
    <w:lvl w:ilvl="7">
      <w:numFmt w:val="bullet"/>
      <w:lvlText w:val="•"/>
      <w:lvlJc w:val="left"/>
      <w:pPr>
        <w:ind w:left="2827" w:hanging="167"/>
      </w:pPr>
    </w:lvl>
    <w:lvl w:ilvl="8">
      <w:numFmt w:val="bullet"/>
      <w:lvlText w:val="•"/>
      <w:lvlJc w:val="left"/>
      <w:pPr>
        <w:ind w:left="3191" w:hanging="167"/>
      </w:pPr>
    </w:lvl>
  </w:abstractNum>
  <w:abstractNum w:abstractNumId="16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D38AD"/>
    <w:multiLevelType w:val="hybridMultilevel"/>
    <w:tmpl w:val="2B7489E0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74A"/>
    <w:multiLevelType w:val="hybridMultilevel"/>
    <w:tmpl w:val="725A45B4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16"/>
  </w:num>
  <w:num w:numId="14">
    <w:abstractNumId w:val="18"/>
  </w:num>
  <w:num w:numId="15">
    <w:abstractNumId w:val="14"/>
  </w:num>
  <w:num w:numId="16">
    <w:abstractNumId w:val="12"/>
  </w:num>
  <w:num w:numId="17">
    <w:abstractNumId w:val="4"/>
  </w:num>
  <w:num w:numId="18">
    <w:abstractNumId w:val="8"/>
  </w:num>
  <w:num w:numId="19">
    <w:abstractNumId w:val="11"/>
  </w:num>
  <w:num w:numId="20">
    <w:abstractNumId w:val="7"/>
  </w:num>
  <w:num w:numId="21">
    <w:abstractNumId w:val="13"/>
  </w:num>
  <w:num w:numId="22">
    <w:abstractNumId w:val="16"/>
  </w:num>
  <w:num w:numId="23">
    <w:abstractNumId w:val="6"/>
  </w:num>
  <w:num w:numId="24">
    <w:abstractNumId w:val="18"/>
  </w:num>
  <w:num w:numId="25">
    <w:abstractNumId w:val="14"/>
  </w:num>
  <w:num w:numId="26">
    <w:abstractNumId w:val="15"/>
  </w:num>
  <w:num w:numId="27">
    <w:abstractNumId w:val="20"/>
  </w:num>
  <w:num w:numId="28">
    <w:abstractNumId w:val="5"/>
  </w:num>
  <w:num w:numId="29">
    <w:abstractNumId w:val="9"/>
  </w:num>
  <w:num w:numId="30">
    <w:abstractNumId w:val="10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B"/>
    <w:rsid w:val="000D30F6"/>
    <w:rsid w:val="00137D17"/>
    <w:rsid w:val="001A16BA"/>
    <w:rsid w:val="0024192C"/>
    <w:rsid w:val="002423D2"/>
    <w:rsid w:val="00244E42"/>
    <w:rsid w:val="00264D90"/>
    <w:rsid w:val="00265308"/>
    <w:rsid w:val="0028373A"/>
    <w:rsid w:val="002E6127"/>
    <w:rsid w:val="00312FD1"/>
    <w:rsid w:val="00315A7F"/>
    <w:rsid w:val="0034614A"/>
    <w:rsid w:val="003656E8"/>
    <w:rsid w:val="003706B0"/>
    <w:rsid w:val="00385401"/>
    <w:rsid w:val="0048098E"/>
    <w:rsid w:val="004E753B"/>
    <w:rsid w:val="00535290"/>
    <w:rsid w:val="00547C85"/>
    <w:rsid w:val="005C082D"/>
    <w:rsid w:val="005D6073"/>
    <w:rsid w:val="006208A8"/>
    <w:rsid w:val="006537E6"/>
    <w:rsid w:val="00676716"/>
    <w:rsid w:val="006D3132"/>
    <w:rsid w:val="00707351"/>
    <w:rsid w:val="00753789"/>
    <w:rsid w:val="00777184"/>
    <w:rsid w:val="007C4216"/>
    <w:rsid w:val="008149E6"/>
    <w:rsid w:val="00855DF3"/>
    <w:rsid w:val="00967C94"/>
    <w:rsid w:val="009C3987"/>
    <w:rsid w:val="00A120FB"/>
    <w:rsid w:val="00A20715"/>
    <w:rsid w:val="00A21079"/>
    <w:rsid w:val="00A51C93"/>
    <w:rsid w:val="00AC4577"/>
    <w:rsid w:val="00B32649"/>
    <w:rsid w:val="00B62AA0"/>
    <w:rsid w:val="00B71E47"/>
    <w:rsid w:val="00BA694E"/>
    <w:rsid w:val="00D41BC9"/>
    <w:rsid w:val="00D57BAB"/>
    <w:rsid w:val="00D6703A"/>
    <w:rsid w:val="00D85EF9"/>
    <w:rsid w:val="00D97A0E"/>
    <w:rsid w:val="00DC30C5"/>
    <w:rsid w:val="00DD41C9"/>
    <w:rsid w:val="00E76A6A"/>
    <w:rsid w:val="00EA6F66"/>
    <w:rsid w:val="00F362E4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93084A"/>
  <w14:defaultImageDpi w14:val="96"/>
  <w15:docId w15:val="{1D8E7891-C709-4476-8353-42D3EE17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84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38540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401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540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01"/>
    <w:rPr>
      <w:rFonts w:ascii="HelveticaNeueLT Pro 55 Roman" w:hAnsi="HelveticaNeueLT Pro 55 Roman" w:cs="HelveticaNeueLT Pro 55 Roman"/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B71E4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71E47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6E8"/>
    <w:pPr>
      <w:widowControl/>
      <w:autoSpaceDE/>
      <w:autoSpaceDN/>
      <w:adjustRightInd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E8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3656E8"/>
    <w:rPr>
      <w:color w:val="808080"/>
    </w:rPr>
  </w:style>
  <w:style w:type="character" w:customStyle="1" w:styleId="ui-provider">
    <w:name w:val="ui-provider"/>
    <w:basedOn w:val="Domylnaczcionkaakapitu"/>
    <w:rsid w:val="0048098E"/>
  </w:style>
  <w:style w:type="character" w:styleId="Pogrubienie">
    <w:name w:val="Strong"/>
    <w:basedOn w:val="Domylnaczcionkaakapitu"/>
    <w:uiPriority w:val="22"/>
    <w:qFormat/>
    <w:rsid w:val="00DC3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9D45-07A1-4A98-81D5-39D3F2AD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5649</Words>
  <Characters>33896</Characters>
  <Application>Microsoft Office Word</Application>
  <DocSecurity>0</DocSecurity>
  <Lines>282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06645707 ZrozFiz_ZR cz1 KN_PSO_ZR</vt:lpstr>
      <vt:lpstr>06645707 ZrozFiz_ZR cz1 KN_PSO_ZR</vt:lpstr>
    </vt:vector>
  </TitlesOfParts>
  <Company/>
  <LinksUpToDate>false</LinksUpToDate>
  <CharactersWithSpaces>39467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06645707 ZrozFiz_ZR cz1 KN_PSO_ZR</dc:title>
  <dc:subject/>
  <dc:creator>d.okulewicz</dc:creator>
  <cp:keywords/>
  <dc:description/>
  <cp:lastModifiedBy>PRACOWNIA CHEMICZNA</cp:lastModifiedBy>
  <cp:revision>2</cp:revision>
  <cp:lastPrinted>2024-07-17T11:46:00Z</cp:lastPrinted>
  <dcterms:created xsi:type="dcterms:W3CDTF">2024-09-20T07:21:00Z</dcterms:created>
  <dcterms:modified xsi:type="dcterms:W3CDTF">2024-09-20T07:21:00Z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